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D00D2" w14:textId="77777777" w:rsidR="00AB6A7B" w:rsidRDefault="00000000">
      <w:pPr>
        <w:pStyle w:val="Standard"/>
        <w:jc w:val="center"/>
        <w:rPr>
          <w:rFonts w:ascii="Times New Roman" w:hAnsi="Times New Roman"/>
          <w:b/>
          <w:bCs/>
        </w:rPr>
      </w:pPr>
      <w:r>
        <w:rPr>
          <w:rFonts w:ascii="Times New Roman" w:hAnsi="Times New Roman"/>
          <w:b/>
          <w:bCs/>
        </w:rPr>
        <w:t>I. SEMINARIA LICENCJACKIE</w:t>
      </w:r>
    </w:p>
    <w:p w14:paraId="38253CC6" w14:textId="77777777" w:rsidR="00AB6A7B" w:rsidRDefault="00AB6A7B">
      <w:pPr>
        <w:pStyle w:val="Standard"/>
        <w:jc w:val="center"/>
        <w:rPr>
          <w:rFonts w:ascii="Times New Roman" w:hAnsi="Times New Roman"/>
          <w:b/>
          <w:bCs/>
        </w:rPr>
      </w:pPr>
    </w:p>
    <w:p w14:paraId="07995286" w14:textId="77777777" w:rsidR="00AB6A7B" w:rsidRDefault="00000000">
      <w:pPr>
        <w:pStyle w:val="Standard"/>
        <w:jc w:val="center"/>
        <w:rPr>
          <w:rFonts w:ascii="Times New Roman" w:hAnsi="Times New Roman"/>
          <w:b/>
          <w:bCs/>
          <w:u w:val="single"/>
        </w:rPr>
      </w:pPr>
      <w:r>
        <w:rPr>
          <w:rFonts w:ascii="Times New Roman" w:hAnsi="Times New Roman"/>
          <w:b/>
          <w:bCs/>
          <w:u w:val="single"/>
        </w:rPr>
        <w:t>Filologia polska</w:t>
      </w:r>
    </w:p>
    <w:p w14:paraId="1FFF82F3" w14:textId="77777777" w:rsidR="00AB6A7B" w:rsidRDefault="00AB6A7B">
      <w:pPr>
        <w:pStyle w:val="Standard"/>
        <w:jc w:val="both"/>
        <w:rPr>
          <w:rFonts w:ascii="Times New Roman" w:hAnsi="Times New Roman"/>
          <w:b/>
          <w:bCs/>
        </w:rPr>
      </w:pPr>
    </w:p>
    <w:p w14:paraId="284F5475" w14:textId="77777777" w:rsidR="00AB6A7B" w:rsidRDefault="00AB6A7B">
      <w:pPr>
        <w:pStyle w:val="Standard"/>
        <w:jc w:val="both"/>
        <w:rPr>
          <w:rFonts w:ascii="Times New Roman" w:hAnsi="Times New Roman"/>
          <w:b/>
          <w:bCs/>
        </w:rPr>
      </w:pPr>
    </w:p>
    <w:p w14:paraId="0667DE7B" w14:textId="77777777" w:rsidR="00AB6A7B" w:rsidRDefault="00000000">
      <w:pPr>
        <w:pStyle w:val="Standard"/>
        <w:jc w:val="both"/>
        <w:rPr>
          <w:rFonts w:ascii="Times New Roman" w:hAnsi="Times New Roman"/>
        </w:rPr>
      </w:pPr>
      <w:r>
        <w:rPr>
          <w:rFonts w:ascii="Times New Roman" w:hAnsi="Times New Roman"/>
          <w:b/>
          <w:bCs/>
        </w:rPr>
        <w:t xml:space="preserve">1. Dr hab. Dariusz Dybek, prof. </w:t>
      </w:r>
      <w:proofErr w:type="spellStart"/>
      <w:r>
        <w:rPr>
          <w:rFonts w:ascii="Times New Roman" w:hAnsi="Times New Roman"/>
          <w:b/>
          <w:bCs/>
        </w:rPr>
        <w:t>UWr</w:t>
      </w:r>
      <w:proofErr w:type="spellEnd"/>
    </w:p>
    <w:p w14:paraId="59CEBD38" w14:textId="77777777" w:rsidR="00AB6A7B" w:rsidRDefault="00AB6A7B">
      <w:pPr>
        <w:pStyle w:val="Standard"/>
        <w:jc w:val="both"/>
        <w:rPr>
          <w:rFonts w:ascii="Times New Roman" w:hAnsi="Times New Roman"/>
        </w:rPr>
      </w:pPr>
    </w:p>
    <w:p w14:paraId="6B3DF172" w14:textId="77777777" w:rsidR="00AB6A7B" w:rsidRDefault="00000000">
      <w:pPr>
        <w:pStyle w:val="Textbody"/>
        <w:jc w:val="both"/>
        <w:rPr>
          <w:rFonts w:ascii="Times New Roman" w:hAnsi="Times New Roman"/>
          <w:i/>
          <w:iCs/>
        </w:rPr>
      </w:pPr>
      <w:r>
        <w:rPr>
          <w:rFonts w:ascii="Times New Roman" w:hAnsi="Times New Roman"/>
          <w:i/>
          <w:iCs/>
        </w:rPr>
        <w:t>Literatura dawna – w kręgu idei</w:t>
      </w:r>
    </w:p>
    <w:p w14:paraId="42649607" w14:textId="77777777" w:rsidR="00AB6A7B" w:rsidRDefault="00000000">
      <w:pPr>
        <w:pStyle w:val="Standard"/>
        <w:jc w:val="both"/>
        <w:rPr>
          <w:rFonts w:ascii="Times New Roman" w:hAnsi="Times New Roman"/>
        </w:rPr>
      </w:pPr>
      <w:r>
        <w:rPr>
          <w:rFonts w:ascii="Times New Roman" w:hAnsi="Times New Roman" w:cs="Times New Roman"/>
        </w:rPr>
        <w:t>Seminarium będzie okazją do rozpoznania najważniejszych tematów dawnego piśmiennictwa (a więc – nie tylko literatury), obejmującego epoki: średniowiecze, renesans, barok i oświecenie. Istotne stanie się czytanie tekstów dawnych w ówczesnych kontekstach: historycznym, religijnym, filozoficznym itd., a także badanie ich obecności w kulturze nam współczesnej (literaturze, filmie, grach komputerowych itp.).</w:t>
      </w:r>
    </w:p>
    <w:p w14:paraId="27DC6EE0" w14:textId="77777777" w:rsidR="00AB6A7B" w:rsidRDefault="00000000">
      <w:pPr>
        <w:pStyle w:val="Standard"/>
        <w:jc w:val="both"/>
        <w:rPr>
          <w:rFonts w:ascii="Times New Roman" w:hAnsi="Times New Roman"/>
        </w:rPr>
      </w:pPr>
      <w:r>
        <w:rPr>
          <w:rFonts w:ascii="Times New Roman" w:hAnsi="Times New Roman" w:cs="Times New Roman"/>
        </w:rPr>
        <w:t>Uczestnicy seminarium będą mogli zająć się pojedynczym dziełem, ale również – ich „wiązkami”, w postaci wybranej części lub całości dokonań jednego autora  czy też utworów zbliżonych tematycznie i formalnie.</w:t>
      </w:r>
    </w:p>
    <w:p w14:paraId="4E96432B" w14:textId="77777777" w:rsidR="00AB6A7B" w:rsidRDefault="00000000">
      <w:pPr>
        <w:pStyle w:val="Standard"/>
        <w:jc w:val="both"/>
        <w:rPr>
          <w:rFonts w:ascii="Times New Roman" w:hAnsi="Times New Roman"/>
        </w:rPr>
      </w:pPr>
      <w:r>
        <w:rPr>
          <w:rFonts w:ascii="Times New Roman" w:hAnsi="Times New Roman" w:cs="Times New Roman"/>
        </w:rPr>
        <w:t>Efektem seminarium może być przygotowanie tekstu staropolskiego do edycji (co zostanie poprzedzone przedstawieniem problematyki dotyczącej edycji dzieł dawnych).</w:t>
      </w:r>
    </w:p>
    <w:p w14:paraId="759BA082" w14:textId="77777777" w:rsidR="00AB6A7B" w:rsidRDefault="00AB6A7B">
      <w:pPr>
        <w:pStyle w:val="Textbody"/>
        <w:jc w:val="both"/>
        <w:rPr>
          <w:rFonts w:ascii="Times New Roman" w:hAnsi="Times New Roman"/>
          <w:b/>
          <w:bCs/>
        </w:rPr>
      </w:pPr>
    </w:p>
    <w:p w14:paraId="6E699DE6" w14:textId="77777777" w:rsidR="00AB6A7B" w:rsidRDefault="00000000">
      <w:pPr>
        <w:pStyle w:val="Textbody"/>
        <w:jc w:val="both"/>
        <w:rPr>
          <w:rFonts w:ascii="Times New Roman" w:hAnsi="Times New Roman"/>
          <w:b/>
          <w:bCs/>
        </w:rPr>
      </w:pPr>
      <w:r>
        <w:rPr>
          <w:rFonts w:ascii="Times New Roman" w:hAnsi="Times New Roman"/>
          <w:b/>
          <w:bCs/>
        </w:rPr>
        <w:t>2. Dr Jan Kamieniecki</w:t>
      </w:r>
    </w:p>
    <w:p w14:paraId="64DB785D" w14:textId="77777777" w:rsidR="00AB6A7B" w:rsidRDefault="00000000">
      <w:pPr>
        <w:pStyle w:val="Textbody"/>
        <w:spacing w:after="120"/>
        <w:ind w:right="912"/>
        <w:rPr>
          <w:rFonts w:ascii="Times New Roman" w:hAnsi="Times New Roman"/>
          <w:i/>
          <w:iCs/>
        </w:rPr>
      </w:pPr>
      <w:r>
        <w:rPr>
          <w:rFonts w:ascii="Times New Roman" w:hAnsi="Times New Roman"/>
          <w:i/>
          <w:iCs/>
        </w:rPr>
        <w:t>Język polski i kultura Kresów Wschodnich (dawniej i dziś)</w:t>
      </w:r>
    </w:p>
    <w:p w14:paraId="52A572B5" w14:textId="77777777" w:rsidR="00AB6A7B" w:rsidRDefault="00000000">
      <w:pPr>
        <w:pStyle w:val="Textbody"/>
        <w:spacing w:after="120"/>
        <w:ind w:right="912"/>
        <w:jc w:val="both"/>
        <w:rPr>
          <w:rFonts w:ascii="Times New Roman" w:hAnsi="Times New Roman"/>
        </w:rPr>
      </w:pPr>
      <w:r>
        <w:rPr>
          <w:rFonts w:ascii="Times New Roman" w:hAnsi="Times New Roman"/>
        </w:rPr>
        <w:t>W ramach seminarium mogą powstawać prace z zakresu wiedzy o sytuacji języka polskiego na Kresach, dialektach kresowych dawniej i dziś, o instytucjach wspierających język polski na Kresach i o wszelkich innych zagadnieniach związanych z funkcjonowaniem języka polskiego na terenach dawnych Kresów Wschodnich.</w:t>
      </w:r>
    </w:p>
    <w:p w14:paraId="302E6B50" w14:textId="77777777" w:rsidR="00AB6A7B" w:rsidRDefault="00000000">
      <w:pPr>
        <w:pStyle w:val="Textbody"/>
        <w:spacing w:after="120"/>
        <w:ind w:right="912"/>
        <w:jc w:val="both"/>
        <w:rPr>
          <w:rFonts w:ascii="Times New Roman" w:hAnsi="Times New Roman"/>
        </w:rPr>
      </w:pPr>
      <w:r>
        <w:rPr>
          <w:rFonts w:ascii="Times New Roman" w:hAnsi="Times New Roman"/>
        </w:rPr>
        <w:t>Treści programowe, które mogą</w:t>
      </w:r>
      <w:r>
        <w:rPr>
          <w:rFonts w:ascii="Times New Roman" w:hAnsi="Times New Roman"/>
          <w:b/>
        </w:rPr>
        <w:t> </w:t>
      </w:r>
      <w:r>
        <w:rPr>
          <w:rFonts w:ascii="Times New Roman" w:hAnsi="Times New Roman"/>
        </w:rPr>
        <w:t>być zrealizowane,  są następujące:</w:t>
      </w:r>
    </w:p>
    <w:p w14:paraId="7FD7A291" w14:textId="77777777" w:rsidR="00AB6A7B" w:rsidRDefault="00000000">
      <w:pPr>
        <w:pStyle w:val="Textbody"/>
        <w:spacing w:after="120"/>
        <w:ind w:right="912"/>
        <w:jc w:val="both"/>
        <w:rPr>
          <w:rFonts w:ascii="Times New Roman" w:hAnsi="Times New Roman"/>
        </w:rPr>
      </w:pPr>
      <w:r>
        <w:rPr>
          <w:rFonts w:ascii="Times New Roman" w:hAnsi="Times New Roman"/>
        </w:rPr>
        <w:t>Polacy na dawnych Kresach Wschodnich – zróżnicowana sytuacja społeczna i kulturowa. Najważniejsze skupiska ludności polskiej. Język polski jako język ojczysty/ drugi/ obcy, problemy z definiowaniem tożsamości. Status kresowej polszczyzny, język polski w lokalnym obiegu komunikacyjnym, problem wielojęzyczności. Specyfika polszczyzny kresowej dawniej i dziś. Cechy dialektu kresowego (odmienności gramatyczne i osobliwości leksykalne). Wpływy języków pozostających w kontakcie na język polski na Kresach (wpływy ukraińskie, białoruskie, rosyjskie, litewskie). Zróżnicowanie środowiskowe współczesnej polszczyzny kresowej, socjolekt studentów Wilna i Lwowa. Nauczanie języka polskiego na Kresach Wschodnich. System polskiego szkolnictwa podstawowego i średniego na Ukrainie, Litwie i Białorusi, szkoły niedzielne. Kształcenie uniwersyteckie, kresowe polonistyki i inne ośrodki akademickie (na przykładzie Wilna, Lwowa itp.). Podręczniki i inne pomoce do nauczania języka polskiego na Wschodzie, wydawane w Polsce i poza nią. Instytucje wspierające polską oświatę i kulturę na dawnych Kresach Wschodnich. Kresowe dziedzictwo – motywy i symbole kresowe obecne we współczesnym dyskursie medialnym. Kresowiacy i ich losy po II wojnie światowej. Miejsca kresowej pamięci – Kresy i ich mieszkańcy w świadomości współczesnych Polaków.</w:t>
      </w:r>
    </w:p>
    <w:p w14:paraId="0E8491F6" w14:textId="77777777" w:rsidR="00AB6A7B" w:rsidRDefault="00AB6A7B">
      <w:pPr>
        <w:pStyle w:val="Textbody"/>
        <w:spacing w:after="0"/>
        <w:rPr>
          <w:rFonts w:ascii="Times New Roman" w:hAnsi="Times New Roman"/>
        </w:rPr>
      </w:pPr>
    </w:p>
    <w:p w14:paraId="0EE03275" w14:textId="77777777" w:rsidR="00AB6A7B" w:rsidRDefault="00AB6A7B">
      <w:pPr>
        <w:pStyle w:val="Textbody"/>
        <w:spacing w:after="0"/>
        <w:rPr>
          <w:rFonts w:ascii="Times New Roman" w:hAnsi="Times New Roman"/>
          <w:b/>
          <w:bCs/>
        </w:rPr>
      </w:pPr>
    </w:p>
    <w:p w14:paraId="49FC6CCC" w14:textId="77777777" w:rsidR="00AB6A7B" w:rsidRDefault="00000000">
      <w:pPr>
        <w:pStyle w:val="Textbody"/>
        <w:jc w:val="both"/>
        <w:rPr>
          <w:rFonts w:ascii="Times New Roman" w:hAnsi="Times New Roman"/>
          <w:b/>
          <w:bCs/>
        </w:rPr>
      </w:pPr>
      <w:r>
        <w:rPr>
          <w:rFonts w:ascii="Times New Roman" w:hAnsi="Times New Roman"/>
          <w:b/>
          <w:bCs/>
        </w:rPr>
        <w:t xml:space="preserve">3. Dr hab. Agnieszka </w:t>
      </w:r>
      <w:proofErr w:type="spellStart"/>
      <w:r>
        <w:rPr>
          <w:rFonts w:ascii="Times New Roman" w:hAnsi="Times New Roman"/>
          <w:b/>
          <w:bCs/>
        </w:rPr>
        <w:t>Kuniczuk</w:t>
      </w:r>
      <w:proofErr w:type="spellEnd"/>
    </w:p>
    <w:p w14:paraId="73E6B415" w14:textId="77777777" w:rsidR="00AB6A7B" w:rsidRDefault="00000000">
      <w:pPr>
        <w:pStyle w:val="Textbody"/>
        <w:spacing w:after="0"/>
        <w:jc w:val="both"/>
        <w:rPr>
          <w:rFonts w:ascii="Times New Roman" w:hAnsi="Times New Roman"/>
          <w:i/>
          <w:iCs/>
        </w:rPr>
      </w:pPr>
      <w:r>
        <w:rPr>
          <w:rFonts w:ascii="Times New Roman" w:hAnsi="Times New Roman"/>
          <w:i/>
          <w:iCs/>
        </w:rPr>
        <w:lastRenderedPageBreak/>
        <w:t>Nie tylko klasyka. Adaptacje tekstów literackich i paraliterackich w pracy logopedy</w:t>
      </w:r>
    </w:p>
    <w:p w14:paraId="749791FF" w14:textId="77777777" w:rsidR="00AB6A7B" w:rsidRDefault="00000000">
      <w:pPr>
        <w:pStyle w:val="Textbody"/>
        <w:jc w:val="both"/>
        <w:rPr>
          <w:rFonts w:ascii="Times New Roman" w:hAnsi="Times New Roman"/>
        </w:rPr>
      </w:pPr>
      <w:r>
        <w:rPr>
          <w:rFonts w:ascii="Times New Roman" w:hAnsi="Times New Roman"/>
        </w:rPr>
        <w:t>Żeby prowadzona terapia logopedyczna mogła być satysfakcjonująca i pasjonująca konieczna jest między innymi praca na konkretnym tekście. Jak wykorzystać utwory już istniejące, jak stworzyć nowy tekst? Seminarium będzie nastawione nie tylko na analizę literatury, ale także praktyczny wymiar pracy logopedy.</w:t>
      </w:r>
    </w:p>
    <w:p w14:paraId="75C8D3F4" w14:textId="77777777" w:rsidR="00AB6A7B" w:rsidRDefault="00AB6A7B">
      <w:pPr>
        <w:pStyle w:val="Textbody"/>
        <w:jc w:val="both"/>
        <w:rPr>
          <w:rFonts w:ascii="Times New Roman" w:hAnsi="Times New Roman"/>
        </w:rPr>
      </w:pPr>
    </w:p>
    <w:p w14:paraId="34781C45" w14:textId="77777777" w:rsidR="00AB6A7B" w:rsidRDefault="00000000">
      <w:pPr>
        <w:pStyle w:val="Textbody"/>
        <w:jc w:val="both"/>
        <w:rPr>
          <w:rFonts w:ascii="Times New Roman" w:hAnsi="Times New Roman"/>
        </w:rPr>
      </w:pPr>
      <w:r>
        <w:rPr>
          <w:rFonts w:ascii="Times New Roman" w:hAnsi="Times New Roman"/>
          <w:b/>
          <w:bCs/>
        </w:rPr>
        <w:t>4. Dr Dobrawa Lisak-Gębala</w:t>
      </w:r>
    </w:p>
    <w:p w14:paraId="7EE15ACE" w14:textId="77777777" w:rsidR="00AB6A7B" w:rsidRDefault="00000000">
      <w:pPr>
        <w:pStyle w:val="Textbody"/>
        <w:jc w:val="both"/>
        <w:rPr>
          <w:rFonts w:ascii="Times New Roman" w:hAnsi="Times New Roman"/>
          <w:i/>
          <w:iCs/>
        </w:rPr>
      </w:pPr>
      <w:r>
        <w:rPr>
          <w:rFonts w:ascii="Times New Roman" w:hAnsi="Times New Roman"/>
          <w:i/>
          <w:iCs/>
        </w:rPr>
        <w:t>Polska literatura współczesna i intermedialność</w:t>
      </w:r>
    </w:p>
    <w:p w14:paraId="26658593" w14:textId="77777777" w:rsidR="00AB6A7B" w:rsidRDefault="00000000">
      <w:pPr>
        <w:pStyle w:val="Textbody"/>
        <w:jc w:val="both"/>
        <w:rPr>
          <w:rFonts w:ascii="Times New Roman" w:hAnsi="Times New Roman"/>
        </w:rPr>
      </w:pPr>
      <w:r>
        <w:rPr>
          <w:rFonts w:ascii="Times New Roman" w:hAnsi="Times New Roman"/>
        </w:rPr>
        <w:t xml:space="preserve">Seminarium licencjackie będzie skoncentrowane na tematyce form hybrydycznych w sztuce XX i XXI wieku. W kręgu zainteresowania znajdą się dzieła, w których dochodzi do łączenia elementów tekstowych i niewerbalnych (głównie wizualnych i dźwiękowych). Zjawisko to realizuje się przykładowo w poezji konkretnej, powieści graficznej, komiksie, </w:t>
      </w:r>
      <w:proofErr w:type="spellStart"/>
      <w:r>
        <w:rPr>
          <w:rFonts w:ascii="Times New Roman" w:hAnsi="Times New Roman"/>
        </w:rPr>
        <w:t>fotoliteraturze</w:t>
      </w:r>
      <w:proofErr w:type="spellEnd"/>
      <w:r>
        <w:rPr>
          <w:rFonts w:ascii="Times New Roman" w:hAnsi="Times New Roman"/>
        </w:rPr>
        <w:t xml:space="preserve">, głosowych </w:t>
      </w:r>
      <w:proofErr w:type="spellStart"/>
      <w:r>
        <w:rPr>
          <w:rFonts w:ascii="Times New Roman" w:hAnsi="Times New Roman"/>
        </w:rPr>
        <w:t>wykonaniach</w:t>
      </w:r>
      <w:proofErr w:type="spellEnd"/>
      <w:r>
        <w:rPr>
          <w:rFonts w:ascii="Times New Roman" w:hAnsi="Times New Roman"/>
        </w:rPr>
        <w:t xml:space="preserve"> poezji, umuzycznionych wierszach, audiobookach, słuchowiskach czy literaturze elektronicznej. Prowadząca zaproponuje listę tematów do wyboru, jednak dopuszcza ustalenie tematu spoza tego spisu.</w:t>
      </w:r>
    </w:p>
    <w:p w14:paraId="1FC2323E" w14:textId="77777777" w:rsidR="00AB6A7B" w:rsidRDefault="00AB6A7B">
      <w:pPr>
        <w:pStyle w:val="Textbody"/>
        <w:jc w:val="both"/>
        <w:rPr>
          <w:rFonts w:ascii="Times New Roman" w:hAnsi="Times New Roman"/>
          <w:b/>
          <w:bCs/>
        </w:rPr>
      </w:pPr>
    </w:p>
    <w:p w14:paraId="780E4631" w14:textId="77777777" w:rsidR="00AB6A7B" w:rsidRDefault="00000000">
      <w:pPr>
        <w:pStyle w:val="Textbody"/>
        <w:jc w:val="both"/>
        <w:rPr>
          <w:rFonts w:ascii="Times New Roman" w:hAnsi="Times New Roman"/>
          <w:b/>
          <w:bCs/>
        </w:rPr>
      </w:pPr>
      <w:r>
        <w:rPr>
          <w:rFonts w:ascii="Times New Roman" w:hAnsi="Times New Roman"/>
          <w:b/>
          <w:bCs/>
        </w:rPr>
        <w:t>5. Prof. dr hab. Jolanta Ługowska</w:t>
      </w:r>
    </w:p>
    <w:p w14:paraId="56A7C58D" w14:textId="77777777" w:rsidR="00AB6A7B" w:rsidRDefault="00000000">
      <w:pPr>
        <w:pStyle w:val="Textbody"/>
        <w:jc w:val="both"/>
        <w:rPr>
          <w:rFonts w:ascii="Times New Roman" w:hAnsi="Times New Roman"/>
          <w:i/>
          <w:iCs/>
        </w:rPr>
      </w:pPr>
      <w:r>
        <w:rPr>
          <w:rFonts w:ascii="Times New Roman" w:hAnsi="Times New Roman"/>
          <w:i/>
          <w:iCs/>
        </w:rPr>
        <w:t>Gatunki w literaturze dla młodego odbiorcy</w:t>
      </w:r>
    </w:p>
    <w:p w14:paraId="7D52A6E2" w14:textId="77777777" w:rsidR="00AB6A7B" w:rsidRDefault="00000000">
      <w:pPr>
        <w:pStyle w:val="Textbody"/>
        <w:jc w:val="both"/>
        <w:rPr>
          <w:rFonts w:ascii="Times New Roman" w:hAnsi="Times New Roman"/>
        </w:rPr>
      </w:pPr>
      <w:r>
        <w:rPr>
          <w:rFonts w:ascii="Times New Roman" w:hAnsi="Times New Roman"/>
        </w:rPr>
        <w:t>Celem seminarium będzie pogłębienie refleksji teoretycznej na temat istoty i funkcji gatunku w twórczości adresowanej do młodego – dziecięcego i nastoletniego – odbiorcy oraz przygotowanie warsztatowe do analizy i interpretacji wybranych tekstów literackich potraktowanych jako egzemplifikacje konkretnych gatunków. Zróżnicowanie gatunkowe literatury dziecięco-młodzieżowej wynika z zakorzenienia tego typu pisarstwa z jednej strony w formach oralnych oraz folklorze dziecięcym (bajki jako przykłady form prostych obecnych pierwotnie w przekazie folklorystycznym, wiersze inspirowane rymowankami czy wyliczankami towarzyszącymi zabawie), z drugiej zaś w systematyce gatunków obowiązujących w literaturze ogólnej, „</w:t>
      </w:r>
      <w:proofErr w:type="spellStart"/>
      <w:r>
        <w:rPr>
          <w:rFonts w:ascii="Times New Roman" w:hAnsi="Times New Roman"/>
        </w:rPr>
        <w:t>bezprzymiotnikowej</w:t>
      </w:r>
      <w:proofErr w:type="spellEnd"/>
      <w:r>
        <w:rPr>
          <w:rFonts w:ascii="Times New Roman" w:hAnsi="Times New Roman"/>
        </w:rPr>
        <w:t xml:space="preserve">”. Ważny układ odniesienia, zwłaszcza dla tekstów współczesnych, stanowi też literatura popularna. W literaturze dla młodych odbiorców zaobserwować więc można obecność odpowiednio uproszczonych i dostosowanych do możliwości młodego czytelnika wzorców gatunkowych charakterystycznych dla powieści kryminalnej, sensacyjnej, horroru a także różnych odmian literatury </w:t>
      </w:r>
      <w:proofErr w:type="spellStart"/>
      <w:r>
        <w:rPr>
          <w:rFonts w:ascii="Times New Roman" w:hAnsi="Times New Roman"/>
        </w:rPr>
        <w:t>fantasy</w:t>
      </w:r>
      <w:proofErr w:type="spellEnd"/>
      <w:r>
        <w:rPr>
          <w:rFonts w:ascii="Times New Roman" w:hAnsi="Times New Roman"/>
        </w:rPr>
        <w:t>, jak na przykład „</w:t>
      </w:r>
      <w:proofErr w:type="spellStart"/>
      <w:r>
        <w:rPr>
          <w:rFonts w:ascii="Times New Roman" w:hAnsi="Times New Roman"/>
        </w:rPr>
        <w:t>fantasy</w:t>
      </w:r>
      <w:proofErr w:type="spellEnd"/>
      <w:r>
        <w:rPr>
          <w:rFonts w:ascii="Times New Roman" w:hAnsi="Times New Roman"/>
        </w:rPr>
        <w:t xml:space="preserve"> słowiańska”. Przykładowe egzemplifikacje wiązać się mogą z różnymi zjawiskami i obszarami literatury dla niedorosłych czytelników, zarówno więc z literacką klasyką jak i z współczesnością.</w:t>
      </w:r>
    </w:p>
    <w:p w14:paraId="66D9252F" w14:textId="77777777" w:rsidR="00AB6A7B" w:rsidRDefault="00AB6A7B">
      <w:pPr>
        <w:pStyle w:val="Textbody"/>
        <w:jc w:val="both"/>
        <w:rPr>
          <w:rFonts w:ascii="Times New Roman" w:hAnsi="Times New Roman"/>
        </w:rPr>
      </w:pPr>
    </w:p>
    <w:p w14:paraId="33746A4B" w14:textId="77777777" w:rsidR="00AB6A7B" w:rsidRDefault="00000000">
      <w:pPr>
        <w:pStyle w:val="Textbody"/>
        <w:jc w:val="both"/>
        <w:rPr>
          <w:rFonts w:ascii="Times New Roman" w:hAnsi="Times New Roman"/>
        </w:rPr>
      </w:pPr>
      <w:r>
        <w:rPr>
          <w:rFonts w:ascii="Times New Roman" w:hAnsi="Times New Roman"/>
          <w:b/>
          <w:bCs/>
        </w:rPr>
        <w:t xml:space="preserve">6. Dr hab. Małgorzata Misiak, prof. </w:t>
      </w:r>
      <w:proofErr w:type="spellStart"/>
      <w:r>
        <w:rPr>
          <w:rFonts w:ascii="Times New Roman" w:hAnsi="Times New Roman"/>
          <w:b/>
          <w:bCs/>
        </w:rPr>
        <w:t>UWr</w:t>
      </w:r>
      <w:proofErr w:type="spellEnd"/>
    </w:p>
    <w:p w14:paraId="141EA082" w14:textId="77777777" w:rsidR="00AB6A7B" w:rsidRDefault="00000000">
      <w:pPr>
        <w:pStyle w:val="Textbody"/>
        <w:jc w:val="both"/>
        <w:rPr>
          <w:rFonts w:ascii="Times New Roman" w:hAnsi="Times New Roman"/>
          <w:i/>
          <w:iCs/>
        </w:rPr>
      </w:pPr>
      <w:r>
        <w:rPr>
          <w:rFonts w:ascii="Times New Roman" w:hAnsi="Times New Roman"/>
          <w:i/>
          <w:iCs/>
        </w:rPr>
        <w:t>Język – człowiek (społeczność) – rzeczywistość – kultura: dawniej i dziś</w:t>
      </w:r>
    </w:p>
    <w:p w14:paraId="760045DC" w14:textId="77777777" w:rsidR="00AB6A7B" w:rsidRDefault="00000000">
      <w:pPr>
        <w:pStyle w:val="Textbody"/>
        <w:jc w:val="both"/>
        <w:rPr>
          <w:rFonts w:ascii="Times New Roman" w:hAnsi="Times New Roman"/>
        </w:rPr>
      </w:pPr>
      <w:r>
        <w:rPr>
          <w:rFonts w:ascii="Times New Roman" w:hAnsi="Times New Roman"/>
        </w:rPr>
        <w:t>Seminarium obejmować będzie zagadnienia dotyczące relacji między użytkownikiem języka a sposobem jego funkcjonowania w kontekście kulturowym, cywilizacyjnym, regionalnym. Materiał badawczy stanowić będą zarówno teksty pisane, jak i zebrane w toku nagrań (metoda wywiadu narracyjnego).</w:t>
      </w:r>
    </w:p>
    <w:p w14:paraId="0384F054" w14:textId="77777777" w:rsidR="00AB6A7B" w:rsidRDefault="00000000">
      <w:pPr>
        <w:pStyle w:val="Textbody"/>
        <w:jc w:val="both"/>
        <w:rPr>
          <w:rFonts w:ascii="Times New Roman" w:hAnsi="Times New Roman"/>
        </w:rPr>
      </w:pPr>
      <w:r>
        <w:rPr>
          <w:rFonts w:ascii="Times New Roman" w:hAnsi="Times New Roman"/>
        </w:rPr>
        <w:lastRenderedPageBreak/>
        <w:t>Wybrane zagadnienia:</w:t>
      </w:r>
    </w:p>
    <w:p w14:paraId="1E046D1B" w14:textId="77777777" w:rsidR="00AB6A7B" w:rsidRDefault="00000000">
      <w:pPr>
        <w:pStyle w:val="Textbody"/>
        <w:jc w:val="both"/>
        <w:rPr>
          <w:rFonts w:ascii="Times New Roman" w:hAnsi="Times New Roman"/>
        </w:rPr>
      </w:pPr>
      <w:r>
        <w:rPr>
          <w:rFonts w:ascii="Times New Roman" w:hAnsi="Times New Roman"/>
        </w:rPr>
        <w:t>Pojęcie JOŚ - językowego obrazu świata (odmienności JOŚ w tekstach politycznych, publicystycznych, literackich etc.; środki językowe zniekształcające JOS: np. eufemizmy i inne); językowo-kulturowy obraz np. konkretnych postaci, wydarzeń; język w służbie polityki i propagandy; perswazja i manipulacja w języku (w różnego typu tekstach); językowe mechanizmy kreacji rzeczywistości; leksyka jako narzędzie interpretacji rzeczywistości (np. leksyka nacechowana ekspresywnie); odmiany funkcjonalne, środowiskowe i terytorialne języka.</w:t>
      </w:r>
    </w:p>
    <w:p w14:paraId="2ADA6D31" w14:textId="77777777" w:rsidR="00AB6A7B" w:rsidRDefault="00000000">
      <w:pPr>
        <w:pStyle w:val="Textbody"/>
        <w:jc w:val="both"/>
        <w:rPr>
          <w:rFonts w:ascii="Times New Roman" w:hAnsi="Times New Roman"/>
        </w:rPr>
      </w:pPr>
      <w:r>
        <w:rPr>
          <w:rFonts w:ascii="Times New Roman" w:hAnsi="Times New Roman"/>
        </w:rPr>
        <w:t>Również mile widziane własne propozycje tematów.</w:t>
      </w:r>
    </w:p>
    <w:p w14:paraId="189BB61D" w14:textId="77777777" w:rsidR="00AB6A7B" w:rsidRDefault="00AB6A7B">
      <w:pPr>
        <w:pStyle w:val="Textbody"/>
        <w:jc w:val="both"/>
        <w:rPr>
          <w:rFonts w:ascii="Times New Roman" w:hAnsi="Times New Roman"/>
          <w:b/>
          <w:bCs/>
        </w:rPr>
      </w:pPr>
    </w:p>
    <w:p w14:paraId="28A62AB0" w14:textId="77777777" w:rsidR="00AB6A7B" w:rsidRDefault="00000000">
      <w:pPr>
        <w:pStyle w:val="Standard"/>
        <w:jc w:val="both"/>
        <w:rPr>
          <w:rFonts w:ascii="Times New Roman" w:hAnsi="Times New Roman"/>
        </w:rPr>
      </w:pPr>
      <w:r>
        <w:rPr>
          <w:rFonts w:ascii="Times New Roman" w:hAnsi="Times New Roman"/>
          <w:b/>
          <w:bCs/>
        </w:rPr>
        <w:t xml:space="preserve">7. Dr Fryderyk </w:t>
      </w:r>
      <w:proofErr w:type="spellStart"/>
      <w:r>
        <w:rPr>
          <w:rFonts w:ascii="Times New Roman" w:hAnsi="Times New Roman"/>
          <w:b/>
          <w:bCs/>
        </w:rPr>
        <w:t>Nguyen</w:t>
      </w:r>
      <w:proofErr w:type="spellEnd"/>
      <w:r>
        <w:rPr>
          <w:rFonts w:ascii="Times New Roman" w:hAnsi="Times New Roman"/>
          <w:b/>
          <w:bCs/>
        </w:rPr>
        <w:t xml:space="preserve"> (filologia polska)</w:t>
      </w:r>
    </w:p>
    <w:p w14:paraId="09C0659A" w14:textId="77777777" w:rsidR="00AB6A7B" w:rsidRDefault="00000000">
      <w:pPr>
        <w:pStyle w:val="Textbody"/>
        <w:rPr>
          <w:rFonts w:ascii="Times New Roman" w:hAnsi="Times New Roman"/>
        </w:rPr>
      </w:pPr>
      <w:r>
        <w:rPr>
          <w:rFonts w:ascii="Times New Roman" w:hAnsi="Times New Roman"/>
        </w:rPr>
        <w:t>Literatura jako mitologia</w:t>
      </w:r>
    </w:p>
    <w:p w14:paraId="3506793F" w14:textId="77777777" w:rsidR="00AB6A7B" w:rsidRDefault="00000000">
      <w:pPr>
        <w:pStyle w:val="Textbody"/>
        <w:jc w:val="both"/>
        <w:rPr>
          <w:rFonts w:ascii="Times New Roman" w:hAnsi="Times New Roman"/>
        </w:rPr>
      </w:pPr>
      <w:r>
        <w:rPr>
          <w:rFonts w:ascii="Times New Roman" w:hAnsi="Times New Roman"/>
        </w:rPr>
        <w:t xml:space="preserve">Seminarium będzie okazją do spojrzenia na literaturę przez pryzmat krytyki mitograficznej uznającej bezpośrednią analogię między funkcjami narracji literackiej i mitu. Mitologia, rozumiana za Josephem Campbellem jako wyrażone w języku symboli świadectwo nieświadomych pragnień, lęków i napięć, może mieć obecnie szersze znaczenie i obejmować także zjawiska nowoczesnej kultury i popkultury. Możliwe będzie podjęcie tematów związanych z literaturą współczesną (przede wszystkim literaturą popularną), a także tekstami XIX- i XX-wiecznymi – ze szczególnym uwzględnieniem dzieł intencjonalnie </w:t>
      </w:r>
      <w:proofErr w:type="spellStart"/>
      <w:r>
        <w:rPr>
          <w:rFonts w:ascii="Times New Roman" w:hAnsi="Times New Roman"/>
        </w:rPr>
        <w:t>mitopoetycznych</w:t>
      </w:r>
      <w:proofErr w:type="spellEnd"/>
      <w:r>
        <w:rPr>
          <w:rFonts w:ascii="Times New Roman" w:hAnsi="Times New Roman"/>
        </w:rPr>
        <w:t xml:space="preserve"> (m.in. symbolizm, </w:t>
      </w:r>
      <w:proofErr w:type="spellStart"/>
      <w:r>
        <w:rPr>
          <w:rFonts w:ascii="Times New Roman" w:hAnsi="Times New Roman"/>
        </w:rPr>
        <w:t>fantasy</w:t>
      </w:r>
      <w:proofErr w:type="spellEnd"/>
      <w:r>
        <w:rPr>
          <w:rFonts w:ascii="Times New Roman" w:hAnsi="Times New Roman"/>
        </w:rPr>
        <w:t xml:space="preserve">, science </w:t>
      </w:r>
      <w:proofErr w:type="spellStart"/>
      <w:r>
        <w:rPr>
          <w:rFonts w:ascii="Times New Roman" w:hAnsi="Times New Roman"/>
        </w:rPr>
        <w:t>fiction</w:t>
      </w:r>
      <w:proofErr w:type="spellEnd"/>
      <w:r>
        <w:rPr>
          <w:rFonts w:ascii="Times New Roman" w:hAnsi="Times New Roman"/>
        </w:rPr>
        <w:t>, realizm magiczny).</w:t>
      </w:r>
    </w:p>
    <w:p w14:paraId="5466377C" w14:textId="77777777" w:rsidR="00AB6A7B" w:rsidRDefault="00000000">
      <w:pPr>
        <w:pStyle w:val="Textbody"/>
        <w:rPr>
          <w:rFonts w:ascii="Times New Roman" w:hAnsi="Times New Roman"/>
        </w:rPr>
      </w:pPr>
      <w:r>
        <w:rPr>
          <w:rFonts w:ascii="Times New Roman" w:hAnsi="Times New Roman"/>
        </w:rPr>
        <w:t>Wybrana literatura:</w:t>
      </w:r>
    </w:p>
    <w:p w14:paraId="706B6277" w14:textId="77777777" w:rsidR="00AB6A7B" w:rsidRDefault="00000000">
      <w:pPr>
        <w:pStyle w:val="Textbody"/>
        <w:rPr>
          <w:rFonts w:ascii="Times New Roman" w:hAnsi="Times New Roman"/>
        </w:rPr>
      </w:pPr>
      <w:r>
        <w:rPr>
          <w:rFonts w:ascii="Times New Roman" w:hAnsi="Times New Roman"/>
        </w:rPr>
        <w:t>Baluch A., Zamknięcie: krytyka archetypowo-mitograficzna, [w:] Od form prostych do arcydzieła. Wykłady, prezentacje, notatki, przemyślenia o literaturze dla dzieci i młodzieży, Kraków 2009.</w:t>
      </w:r>
    </w:p>
    <w:p w14:paraId="62AD67F0" w14:textId="77777777" w:rsidR="00AB6A7B" w:rsidRDefault="00000000">
      <w:pPr>
        <w:pStyle w:val="Textbody"/>
        <w:rPr>
          <w:rFonts w:ascii="Times New Roman" w:hAnsi="Times New Roman"/>
        </w:rPr>
      </w:pPr>
      <w:r>
        <w:rPr>
          <w:rFonts w:ascii="Times New Roman" w:hAnsi="Times New Roman"/>
        </w:rPr>
        <w:t xml:space="preserve">Barthes R., Mit dzisiaj, tłum. W. Błońska i </w:t>
      </w:r>
      <w:proofErr w:type="spellStart"/>
      <w:r>
        <w:rPr>
          <w:rFonts w:ascii="Times New Roman" w:hAnsi="Times New Roman"/>
        </w:rPr>
        <w:t>i</w:t>
      </w:r>
      <w:proofErr w:type="spellEnd"/>
      <w:r>
        <w:rPr>
          <w:rFonts w:ascii="Times New Roman" w:hAnsi="Times New Roman"/>
        </w:rPr>
        <w:t xml:space="preserve"> in., [w:] J. Błoński (red.), W. Błońska, i in. (tłum.), Mit i znak: eseje, Warszawa 1970.</w:t>
      </w:r>
    </w:p>
    <w:p w14:paraId="31795401" w14:textId="77777777" w:rsidR="00AB6A7B" w:rsidRDefault="00000000">
      <w:pPr>
        <w:pStyle w:val="Textbody"/>
        <w:rPr>
          <w:rFonts w:ascii="Times New Roman" w:hAnsi="Times New Roman"/>
        </w:rPr>
      </w:pPr>
      <w:r>
        <w:rPr>
          <w:rFonts w:ascii="Times New Roman" w:hAnsi="Times New Roman"/>
        </w:rPr>
        <w:t>Campbell J., Bohater o tysiącu twarzy, tłum. A. Jankowski, Poznań 1997.</w:t>
      </w:r>
    </w:p>
    <w:p w14:paraId="169880D5" w14:textId="77777777" w:rsidR="00AB6A7B" w:rsidRDefault="00000000">
      <w:pPr>
        <w:pStyle w:val="Textbody"/>
        <w:rPr>
          <w:rFonts w:ascii="Times New Roman" w:hAnsi="Times New Roman"/>
        </w:rPr>
      </w:pPr>
      <w:r>
        <w:rPr>
          <w:rFonts w:ascii="Times New Roman" w:hAnsi="Times New Roman"/>
        </w:rPr>
        <w:t xml:space="preserve">Campbell J., Potęga mitu: </w:t>
      </w:r>
      <w:proofErr w:type="spellStart"/>
      <w:r>
        <w:rPr>
          <w:rFonts w:ascii="Times New Roman" w:hAnsi="Times New Roman"/>
        </w:rPr>
        <w:t>romowy</w:t>
      </w:r>
      <w:proofErr w:type="spellEnd"/>
      <w:r>
        <w:rPr>
          <w:rFonts w:ascii="Times New Roman" w:hAnsi="Times New Roman"/>
        </w:rPr>
        <w:t xml:space="preserve"> Billa </w:t>
      </w:r>
      <w:proofErr w:type="spellStart"/>
      <w:r>
        <w:rPr>
          <w:rFonts w:ascii="Times New Roman" w:hAnsi="Times New Roman"/>
        </w:rPr>
        <w:t>Moyersa</w:t>
      </w:r>
      <w:proofErr w:type="spellEnd"/>
      <w:r>
        <w:rPr>
          <w:rFonts w:ascii="Times New Roman" w:hAnsi="Times New Roman"/>
        </w:rPr>
        <w:t xml:space="preserve"> z Josephem Campbellem, tłum. I. Kania, Kraków 1994.</w:t>
      </w:r>
    </w:p>
    <w:p w14:paraId="73933661" w14:textId="77777777" w:rsidR="00AB6A7B" w:rsidRDefault="00000000">
      <w:pPr>
        <w:pStyle w:val="Textbody"/>
        <w:rPr>
          <w:rFonts w:ascii="Times New Roman" w:hAnsi="Times New Roman"/>
        </w:rPr>
      </w:pPr>
      <w:r>
        <w:rPr>
          <w:rFonts w:ascii="Times New Roman" w:hAnsi="Times New Roman"/>
        </w:rPr>
        <w:t>Eliade M., Sakralne i świeckie, tłum. A. Tatarkiewicz [w:] M. Czerwiński, B. Moliński (red.), A. Tatarkiewicz (tłum.), Sacrum. Mit. Historia, Warszawa 1970.</w:t>
      </w:r>
    </w:p>
    <w:p w14:paraId="719A209F" w14:textId="77777777" w:rsidR="00AB6A7B" w:rsidRDefault="00000000">
      <w:pPr>
        <w:pStyle w:val="Textbody"/>
        <w:rPr>
          <w:rFonts w:ascii="Times New Roman" w:hAnsi="Times New Roman"/>
        </w:rPr>
      </w:pPr>
      <w:r>
        <w:rPr>
          <w:rFonts w:ascii="Times New Roman" w:hAnsi="Times New Roman"/>
        </w:rPr>
        <w:t>Jung C.G., Archetypy i nieświadomość zbiorowa, tłum. R. Reszke, Warszawa 2011.</w:t>
      </w:r>
    </w:p>
    <w:p w14:paraId="40E2577E" w14:textId="77777777" w:rsidR="00AB6A7B" w:rsidRDefault="00000000">
      <w:pPr>
        <w:pStyle w:val="Textbody"/>
        <w:rPr>
          <w:rFonts w:ascii="Times New Roman" w:hAnsi="Times New Roman"/>
        </w:rPr>
      </w:pPr>
      <w:proofErr w:type="spellStart"/>
      <w:r>
        <w:rPr>
          <w:rFonts w:ascii="Times New Roman" w:hAnsi="Times New Roman"/>
        </w:rPr>
        <w:t>Lurker</w:t>
      </w:r>
      <w:proofErr w:type="spellEnd"/>
      <w:r>
        <w:rPr>
          <w:rFonts w:ascii="Times New Roman" w:hAnsi="Times New Roman"/>
        </w:rPr>
        <w:t xml:space="preserve"> M., Przesłanie symboli w mitach, kulturach i religiach, tłum. R. </w:t>
      </w:r>
      <w:proofErr w:type="spellStart"/>
      <w:r>
        <w:rPr>
          <w:rFonts w:ascii="Times New Roman" w:hAnsi="Times New Roman"/>
        </w:rPr>
        <w:t>Wojnakowski</w:t>
      </w:r>
      <w:proofErr w:type="spellEnd"/>
      <w:r>
        <w:rPr>
          <w:rFonts w:ascii="Times New Roman" w:hAnsi="Times New Roman"/>
        </w:rPr>
        <w:t>, Kraków 1994.</w:t>
      </w:r>
    </w:p>
    <w:p w14:paraId="46434D9F" w14:textId="77777777" w:rsidR="00AB6A7B" w:rsidRDefault="00000000">
      <w:pPr>
        <w:pStyle w:val="Textbody"/>
        <w:rPr>
          <w:rFonts w:ascii="Times New Roman" w:hAnsi="Times New Roman"/>
        </w:rPr>
      </w:pPr>
      <w:r>
        <w:rPr>
          <w:rFonts w:ascii="Times New Roman" w:hAnsi="Times New Roman"/>
        </w:rPr>
        <w:t>Napiórkowski M., Mitologia współczesna. Relacje o poczynaniach i przygodach krajowców zamieszkałych w globalnej wiosce, Warszawa 2013.</w:t>
      </w:r>
    </w:p>
    <w:p w14:paraId="1F05A63A" w14:textId="77777777" w:rsidR="00AB6A7B" w:rsidRDefault="00000000">
      <w:pPr>
        <w:pStyle w:val="Textbody"/>
        <w:rPr>
          <w:rFonts w:ascii="Times New Roman" w:hAnsi="Times New Roman"/>
        </w:rPr>
      </w:pPr>
      <w:r>
        <w:rPr>
          <w:rFonts w:ascii="Times New Roman" w:hAnsi="Times New Roman"/>
        </w:rPr>
        <w:t xml:space="preserve">Tolkien J.R.R., O baśniach, tłum. J. Kokot, [w:] J. Kokot (tłum.), Drzewo i liść oraz </w:t>
      </w:r>
      <w:proofErr w:type="spellStart"/>
      <w:r>
        <w:rPr>
          <w:rFonts w:ascii="Times New Roman" w:hAnsi="Times New Roman"/>
        </w:rPr>
        <w:t>Mythopoeia</w:t>
      </w:r>
      <w:proofErr w:type="spellEnd"/>
      <w:r>
        <w:rPr>
          <w:rFonts w:ascii="Times New Roman" w:hAnsi="Times New Roman"/>
        </w:rPr>
        <w:t>, Poznań 1998.</w:t>
      </w:r>
    </w:p>
    <w:p w14:paraId="36C6D444" w14:textId="77777777" w:rsidR="00AB6A7B" w:rsidRDefault="00AB6A7B">
      <w:pPr>
        <w:pStyle w:val="Standard"/>
        <w:jc w:val="both"/>
        <w:rPr>
          <w:rFonts w:ascii="Times New Roman" w:hAnsi="Times New Roman"/>
        </w:rPr>
      </w:pPr>
    </w:p>
    <w:p w14:paraId="04C9FC57" w14:textId="77777777" w:rsidR="00AB6A7B" w:rsidRDefault="00AB6A7B">
      <w:pPr>
        <w:pStyle w:val="Standard"/>
        <w:jc w:val="both"/>
        <w:rPr>
          <w:rFonts w:ascii="Times New Roman" w:hAnsi="Times New Roman"/>
        </w:rPr>
      </w:pPr>
    </w:p>
    <w:p w14:paraId="53E23B98" w14:textId="77777777" w:rsidR="00AB6A7B" w:rsidRDefault="00000000">
      <w:pPr>
        <w:pStyle w:val="Standard"/>
        <w:jc w:val="both"/>
        <w:rPr>
          <w:rFonts w:ascii="Times New Roman" w:hAnsi="Times New Roman"/>
        </w:rPr>
      </w:pPr>
      <w:r>
        <w:rPr>
          <w:rFonts w:ascii="Times New Roman" w:hAnsi="Times New Roman"/>
          <w:b/>
          <w:bCs/>
        </w:rPr>
        <w:t>8. D</w:t>
      </w:r>
      <w:r>
        <w:rPr>
          <w:rFonts w:ascii="Times New Roman" w:hAnsi="Times New Roman"/>
          <w:b/>
        </w:rPr>
        <w:t xml:space="preserve">r hab. Tomasz </w:t>
      </w:r>
      <w:proofErr w:type="spellStart"/>
      <w:r>
        <w:rPr>
          <w:rFonts w:ascii="Times New Roman" w:hAnsi="Times New Roman"/>
          <w:b/>
        </w:rPr>
        <w:t>Piekot</w:t>
      </w:r>
      <w:proofErr w:type="spellEnd"/>
    </w:p>
    <w:p w14:paraId="29151395" w14:textId="77777777" w:rsidR="00AB6A7B" w:rsidRDefault="00000000">
      <w:pPr>
        <w:pStyle w:val="Standard"/>
        <w:jc w:val="both"/>
        <w:rPr>
          <w:rFonts w:ascii="Times New Roman" w:hAnsi="Times New Roman"/>
          <w:i/>
          <w:iCs/>
        </w:rPr>
      </w:pPr>
      <w:r>
        <w:rPr>
          <w:rFonts w:ascii="Times New Roman" w:hAnsi="Times New Roman"/>
          <w:i/>
          <w:iCs/>
        </w:rPr>
        <w:lastRenderedPageBreak/>
        <w:t>Metody upraszczania tekstu</w:t>
      </w:r>
    </w:p>
    <w:p w14:paraId="289CFB0B" w14:textId="77777777" w:rsidR="00AB6A7B" w:rsidRDefault="00AB6A7B">
      <w:pPr>
        <w:pStyle w:val="Standard"/>
        <w:jc w:val="both"/>
        <w:rPr>
          <w:rFonts w:ascii="Times New Roman" w:hAnsi="Times New Roman"/>
          <w:i/>
          <w:iCs/>
        </w:rPr>
      </w:pPr>
    </w:p>
    <w:p w14:paraId="2957AC84" w14:textId="77777777" w:rsidR="00AB6A7B" w:rsidRDefault="00000000">
      <w:pPr>
        <w:pStyle w:val="Standard"/>
        <w:jc w:val="both"/>
        <w:rPr>
          <w:rFonts w:ascii="Times New Roman" w:hAnsi="Times New Roman"/>
        </w:rPr>
      </w:pPr>
      <w:r>
        <w:rPr>
          <w:rFonts w:ascii="Times New Roman" w:hAnsi="Times New Roman"/>
        </w:rPr>
        <w:t xml:space="preserve">Na seminarium będziemy przyglądać się parom tekstów, z których jeden jest tekstem wyjściowym, a drugi - jego uproszczonym odpowiednikiem. Dzięki porównaniu obu wersji poznamy autentyczne metody upraszczania zastosowane przez redaktorów (ekspertów upraszczających komunikację w firmach i urzędach). Celem prac dyplomowych będzie opisanie reguł transformacji użytych w procesie tłumaczenia tekstu trudnego na prosty. Uczestniczki i uczestnicy seminarium będą mogli wybrać teksty do badań z korpusu równoległego Pracowni Prostej Polszczyzny </w:t>
      </w:r>
      <w:proofErr w:type="spellStart"/>
      <w:r>
        <w:rPr>
          <w:rFonts w:ascii="Times New Roman" w:hAnsi="Times New Roman"/>
        </w:rPr>
        <w:t>UWr</w:t>
      </w:r>
      <w:proofErr w:type="spellEnd"/>
      <w:r>
        <w:rPr>
          <w:rFonts w:ascii="Times New Roman" w:hAnsi="Times New Roman"/>
        </w:rPr>
        <w:t>.</w:t>
      </w:r>
    </w:p>
    <w:p w14:paraId="2381FD6D" w14:textId="77777777" w:rsidR="00AB6A7B" w:rsidRDefault="00AB6A7B">
      <w:pPr>
        <w:pStyle w:val="Standard"/>
        <w:rPr>
          <w:rFonts w:ascii="Times New Roman" w:hAnsi="Times New Roman"/>
        </w:rPr>
      </w:pPr>
    </w:p>
    <w:p w14:paraId="4CE3FE49" w14:textId="77777777" w:rsidR="00AB6A7B" w:rsidRDefault="00AB6A7B">
      <w:pPr>
        <w:pStyle w:val="Standard"/>
        <w:rPr>
          <w:rFonts w:ascii="Times New Roman" w:hAnsi="Times New Roman"/>
        </w:rPr>
      </w:pPr>
    </w:p>
    <w:p w14:paraId="619F1F7E" w14:textId="77777777" w:rsidR="00AB6A7B" w:rsidRDefault="00000000">
      <w:pPr>
        <w:pStyle w:val="Standard"/>
        <w:jc w:val="both"/>
        <w:rPr>
          <w:rFonts w:ascii="Times New Roman" w:hAnsi="Times New Roman"/>
        </w:rPr>
      </w:pPr>
      <w:r>
        <w:rPr>
          <w:rFonts w:ascii="Times New Roman" w:hAnsi="Times New Roman"/>
          <w:b/>
          <w:bCs/>
        </w:rPr>
        <w:t>9. Dr Anna Pigoń</w:t>
      </w:r>
    </w:p>
    <w:p w14:paraId="308810F9" w14:textId="77777777" w:rsidR="00AB6A7B" w:rsidRDefault="00000000">
      <w:pPr>
        <w:pStyle w:val="Standard"/>
        <w:jc w:val="both"/>
        <w:rPr>
          <w:rFonts w:ascii="Times New Roman" w:hAnsi="Times New Roman"/>
          <w:i/>
          <w:iCs/>
        </w:rPr>
      </w:pPr>
      <w:r>
        <w:rPr>
          <w:rFonts w:ascii="Times New Roman" w:hAnsi="Times New Roman"/>
          <w:i/>
          <w:iCs/>
        </w:rPr>
        <w:t>Problematyka przestrzeni w literaturze i kulturze</w:t>
      </w:r>
    </w:p>
    <w:p w14:paraId="6EFFDF05" w14:textId="77777777" w:rsidR="00AB6A7B" w:rsidRDefault="00AB6A7B">
      <w:pPr>
        <w:pStyle w:val="Standard"/>
        <w:jc w:val="both"/>
        <w:rPr>
          <w:rFonts w:ascii="Times New Roman" w:hAnsi="Times New Roman"/>
          <w:i/>
          <w:iCs/>
        </w:rPr>
      </w:pPr>
    </w:p>
    <w:p w14:paraId="691BB65B" w14:textId="77777777" w:rsidR="00AB6A7B" w:rsidRDefault="00000000">
      <w:pPr>
        <w:pStyle w:val="Standard"/>
        <w:spacing w:after="283"/>
        <w:jc w:val="both"/>
        <w:rPr>
          <w:rFonts w:ascii="Times New Roman" w:hAnsi="Times New Roman"/>
        </w:rPr>
      </w:pPr>
      <w:r>
        <w:rPr>
          <w:rFonts w:ascii="Times New Roman" w:hAnsi="Times New Roman"/>
        </w:rPr>
        <w:t>Seminarium będzie skupiać się na przestrzeni, miejscach i topografiach omawianych, opisywanych oraz wykorzystywanych w literaturze tudzież – porównawczo – innych tekstach kultury, ze szczególnym uwzględnieniem XIX i XX wieku. Proponowane zagadnienia badawcze to:</w:t>
      </w:r>
    </w:p>
    <w:p w14:paraId="672F9E7E" w14:textId="77777777" w:rsidR="00AB6A7B" w:rsidRDefault="00000000">
      <w:pPr>
        <w:pStyle w:val="Standard"/>
        <w:spacing w:after="283"/>
        <w:jc w:val="both"/>
        <w:rPr>
          <w:rFonts w:ascii="Times New Roman" w:hAnsi="Times New Roman"/>
        </w:rPr>
      </w:pPr>
      <w:r>
        <w:rPr>
          <w:rFonts w:ascii="Times New Roman" w:hAnsi="Times New Roman"/>
        </w:rPr>
        <w:t>- dawne i nowe metody badania przestrzeni w literaturze,</w:t>
      </w:r>
    </w:p>
    <w:p w14:paraId="28E03505" w14:textId="77777777" w:rsidR="00AB6A7B" w:rsidRDefault="00000000">
      <w:pPr>
        <w:pStyle w:val="Standard"/>
        <w:spacing w:after="283"/>
        <w:jc w:val="both"/>
        <w:rPr>
          <w:rFonts w:ascii="Times New Roman" w:hAnsi="Times New Roman"/>
        </w:rPr>
      </w:pPr>
      <w:r>
        <w:rPr>
          <w:rFonts w:ascii="Times New Roman" w:hAnsi="Times New Roman"/>
        </w:rPr>
        <w:t>-  motyw miasta w tekstach kultury,</w:t>
      </w:r>
    </w:p>
    <w:p w14:paraId="3C5ED436" w14:textId="77777777" w:rsidR="00AB6A7B" w:rsidRDefault="00000000">
      <w:pPr>
        <w:pStyle w:val="Standard"/>
        <w:spacing w:after="283"/>
        <w:jc w:val="both"/>
        <w:rPr>
          <w:rFonts w:ascii="Times New Roman" w:hAnsi="Times New Roman"/>
        </w:rPr>
      </w:pPr>
      <w:r>
        <w:rPr>
          <w:rFonts w:ascii="Times New Roman" w:hAnsi="Times New Roman"/>
        </w:rPr>
        <w:t>- problematyka górska w ujęciu diachronicznym,</w:t>
      </w:r>
    </w:p>
    <w:p w14:paraId="1CFFFBD4" w14:textId="77777777" w:rsidR="00AB6A7B" w:rsidRDefault="00000000">
      <w:pPr>
        <w:pStyle w:val="Standard"/>
        <w:spacing w:after="283"/>
        <w:jc w:val="both"/>
        <w:rPr>
          <w:rFonts w:ascii="Times New Roman" w:hAnsi="Times New Roman"/>
        </w:rPr>
      </w:pPr>
      <w:r>
        <w:rPr>
          <w:rFonts w:ascii="Times New Roman" w:hAnsi="Times New Roman"/>
        </w:rPr>
        <w:t>-  przestrzenie a gatunki literackie – wpływy i zależności,</w:t>
      </w:r>
    </w:p>
    <w:p w14:paraId="236CB02F" w14:textId="77777777" w:rsidR="00AB6A7B" w:rsidRDefault="00000000">
      <w:pPr>
        <w:pStyle w:val="Standard"/>
        <w:spacing w:after="283"/>
        <w:jc w:val="both"/>
        <w:rPr>
          <w:rFonts w:ascii="Times New Roman" w:hAnsi="Times New Roman"/>
        </w:rPr>
      </w:pPr>
      <w:r>
        <w:rPr>
          <w:rFonts w:ascii="Times New Roman" w:hAnsi="Times New Roman"/>
        </w:rPr>
        <w:t>-  opozycje przestrzeni w kulturze: miasto i wieś, góry i niziny, centrum i peryferia,</w:t>
      </w:r>
    </w:p>
    <w:p w14:paraId="1BAFCF72" w14:textId="77777777" w:rsidR="00AB6A7B" w:rsidRDefault="00000000">
      <w:pPr>
        <w:pStyle w:val="Standard"/>
        <w:spacing w:after="283"/>
        <w:jc w:val="both"/>
        <w:rPr>
          <w:rFonts w:ascii="Times New Roman" w:hAnsi="Times New Roman"/>
        </w:rPr>
      </w:pPr>
      <w:r>
        <w:rPr>
          <w:rFonts w:ascii="Times New Roman" w:hAnsi="Times New Roman"/>
        </w:rPr>
        <w:t>-  konkretyzacje przestrzenne – przykłady i funkcje.</w:t>
      </w:r>
    </w:p>
    <w:p w14:paraId="42B6101F" w14:textId="77777777" w:rsidR="00AB6A7B" w:rsidRDefault="00000000">
      <w:pPr>
        <w:pStyle w:val="Textbody"/>
        <w:spacing w:after="0"/>
        <w:jc w:val="both"/>
        <w:rPr>
          <w:rFonts w:ascii="Times New Roman" w:hAnsi="Times New Roman"/>
        </w:rPr>
      </w:pPr>
      <w:r>
        <w:rPr>
          <w:rFonts w:ascii="Times New Roman" w:hAnsi="Times New Roman"/>
        </w:rPr>
        <w:t>Możliwe jest także podjęcie innych tematów i problemów związanych z szeroko pojętą przestrzenią, zgodnie z zainteresowaniami Studenta/</w:t>
      </w:r>
      <w:proofErr w:type="spellStart"/>
      <w:r>
        <w:rPr>
          <w:rFonts w:ascii="Times New Roman" w:hAnsi="Times New Roman"/>
        </w:rPr>
        <w:t>tki</w:t>
      </w:r>
      <w:proofErr w:type="spellEnd"/>
      <w:r>
        <w:rPr>
          <w:rFonts w:ascii="Times New Roman" w:hAnsi="Times New Roman"/>
        </w:rPr>
        <w:t>.</w:t>
      </w:r>
    </w:p>
    <w:p w14:paraId="5D954895" w14:textId="77777777" w:rsidR="00AB6A7B" w:rsidRDefault="00AB6A7B">
      <w:pPr>
        <w:pStyle w:val="Textbody"/>
        <w:spacing w:after="0"/>
        <w:jc w:val="both"/>
        <w:rPr>
          <w:rFonts w:ascii="Times New Roman" w:hAnsi="Times New Roman"/>
        </w:rPr>
      </w:pPr>
    </w:p>
    <w:p w14:paraId="430E555E" w14:textId="77777777" w:rsidR="00AB6A7B" w:rsidRDefault="00AB6A7B">
      <w:pPr>
        <w:pStyle w:val="Textbody"/>
        <w:spacing w:after="0"/>
        <w:jc w:val="both"/>
        <w:rPr>
          <w:rFonts w:ascii="Times New Roman" w:hAnsi="Times New Roman"/>
        </w:rPr>
      </w:pPr>
    </w:p>
    <w:p w14:paraId="17EDDDCE" w14:textId="77777777" w:rsidR="00AB6A7B" w:rsidRDefault="00000000">
      <w:pPr>
        <w:pStyle w:val="Textbody"/>
        <w:jc w:val="both"/>
        <w:rPr>
          <w:rFonts w:ascii="Times New Roman" w:hAnsi="Times New Roman"/>
          <w:b/>
          <w:bCs/>
        </w:rPr>
      </w:pPr>
      <w:r>
        <w:rPr>
          <w:rFonts w:ascii="Times New Roman" w:hAnsi="Times New Roman"/>
          <w:b/>
          <w:bCs/>
        </w:rPr>
        <w:t>10. Dr Ewa Serafin</w:t>
      </w:r>
    </w:p>
    <w:p w14:paraId="1B62D578" w14:textId="77777777" w:rsidR="00AB6A7B" w:rsidRDefault="00000000">
      <w:pPr>
        <w:pStyle w:val="Textbody"/>
        <w:jc w:val="both"/>
        <w:rPr>
          <w:rFonts w:ascii="Times New Roman" w:hAnsi="Times New Roman"/>
          <w:i/>
          <w:iCs/>
        </w:rPr>
      </w:pPr>
      <w:r>
        <w:rPr>
          <w:rFonts w:ascii="Times New Roman" w:hAnsi="Times New Roman"/>
          <w:i/>
          <w:iCs/>
        </w:rPr>
        <w:t xml:space="preserve">Kreacje kobiecości w folklorze, literaturze dla dzieci i młodych dorosłych (motywy, topika, </w:t>
      </w:r>
      <w:proofErr w:type="spellStart"/>
      <w:r>
        <w:rPr>
          <w:rFonts w:ascii="Times New Roman" w:hAnsi="Times New Roman"/>
          <w:i/>
          <w:iCs/>
        </w:rPr>
        <w:t>renarracje</w:t>
      </w:r>
      <w:proofErr w:type="spellEnd"/>
      <w:r>
        <w:rPr>
          <w:rFonts w:ascii="Times New Roman" w:hAnsi="Times New Roman"/>
          <w:i/>
          <w:iCs/>
        </w:rPr>
        <w:t>)</w:t>
      </w:r>
    </w:p>
    <w:p w14:paraId="39A427D3" w14:textId="77777777" w:rsidR="00AB6A7B" w:rsidRDefault="00000000">
      <w:pPr>
        <w:pStyle w:val="Textbody"/>
        <w:jc w:val="both"/>
        <w:rPr>
          <w:rFonts w:ascii="Times New Roman" w:hAnsi="Times New Roman"/>
        </w:rPr>
      </w:pPr>
      <w:r>
        <w:rPr>
          <w:rFonts w:ascii="Times New Roman" w:hAnsi="Times New Roman"/>
        </w:rPr>
        <w:t>Seminarium poświęcone jest badaniom wizerunków kobiet, dziewczyn, konstruktów dziewczyńskości i kobiecości w klasycznych i współczesnych tekstach literackich dla dzieci i młodych dorosłych oraz w tekstach folkloru. Tematyka obejmuje następujące zagadnienia:</w:t>
      </w:r>
    </w:p>
    <w:p w14:paraId="69988B36" w14:textId="77777777" w:rsidR="00AB6A7B" w:rsidRDefault="00000000">
      <w:pPr>
        <w:pStyle w:val="Textbody"/>
        <w:jc w:val="both"/>
        <w:rPr>
          <w:rFonts w:ascii="Times New Roman" w:hAnsi="Times New Roman"/>
        </w:rPr>
      </w:pPr>
      <w:r>
        <w:rPr>
          <w:rFonts w:ascii="Times New Roman" w:hAnsi="Times New Roman"/>
        </w:rPr>
        <w:t>- wizerunek dziewczyn/kobiet w różnych gatunkach folkloru, np. wybrane motywy w bajkach, legendach, podaniach ludowych i innych;</w:t>
      </w:r>
    </w:p>
    <w:p w14:paraId="1C219459" w14:textId="77777777" w:rsidR="00AB6A7B" w:rsidRDefault="00000000">
      <w:pPr>
        <w:pStyle w:val="Textbody"/>
        <w:jc w:val="both"/>
        <w:rPr>
          <w:rFonts w:ascii="Times New Roman" w:hAnsi="Times New Roman"/>
        </w:rPr>
      </w:pPr>
      <w:r>
        <w:rPr>
          <w:rFonts w:ascii="Times New Roman" w:hAnsi="Times New Roman"/>
        </w:rPr>
        <w:t>- żeńskie postaci fantastyczne wywodzące się z folkloru w literaturze;</w:t>
      </w:r>
    </w:p>
    <w:p w14:paraId="4F44EC3A" w14:textId="77777777" w:rsidR="00AB6A7B" w:rsidRDefault="00000000">
      <w:pPr>
        <w:pStyle w:val="Textbody"/>
        <w:jc w:val="both"/>
        <w:rPr>
          <w:rFonts w:ascii="Times New Roman" w:hAnsi="Times New Roman"/>
        </w:rPr>
      </w:pPr>
      <w:r>
        <w:rPr>
          <w:rFonts w:ascii="Times New Roman" w:hAnsi="Times New Roman"/>
        </w:rPr>
        <w:t xml:space="preserve">- literackie </w:t>
      </w:r>
      <w:proofErr w:type="spellStart"/>
      <w:r>
        <w:rPr>
          <w:rFonts w:ascii="Times New Roman" w:hAnsi="Times New Roman"/>
        </w:rPr>
        <w:t>renarracje</w:t>
      </w:r>
      <w:proofErr w:type="spellEnd"/>
      <w:r>
        <w:rPr>
          <w:rFonts w:ascii="Times New Roman" w:hAnsi="Times New Roman"/>
        </w:rPr>
        <w:t xml:space="preserve"> wątków ludowych, topika mitologiczna, bajkowo-baśniowa;</w:t>
      </w:r>
    </w:p>
    <w:p w14:paraId="22275B5E" w14:textId="77777777" w:rsidR="00AB6A7B" w:rsidRDefault="00000000">
      <w:pPr>
        <w:pStyle w:val="Textbody"/>
        <w:jc w:val="both"/>
        <w:rPr>
          <w:rFonts w:ascii="Times New Roman" w:hAnsi="Times New Roman"/>
        </w:rPr>
      </w:pPr>
      <w:r>
        <w:rPr>
          <w:rFonts w:ascii="Times New Roman" w:hAnsi="Times New Roman"/>
        </w:rPr>
        <w:t>- dziewczyńskość i kobiecość w literaturze (nie)fantastycznej dla dzieci i młodych dorosłych;</w:t>
      </w:r>
    </w:p>
    <w:p w14:paraId="5AE8E702" w14:textId="77777777" w:rsidR="00AB6A7B" w:rsidRDefault="00000000">
      <w:pPr>
        <w:pStyle w:val="Textbody"/>
        <w:jc w:val="both"/>
        <w:rPr>
          <w:rFonts w:ascii="Times New Roman" w:hAnsi="Times New Roman"/>
        </w:rPr>
      </w:pPr>
      <w:r>
        <w:rPr>
          <w:rFonts w:ascii="Times New Roman" w:hAnsi="Times New Roman"/>
        </w:rPr>
        <w:t xml:space="preserve">- </w:t>
      </w:r>
      <w:proofErr w:type="spellStart"/>
      <w:r>
        <w:rPr>
          <w:rFonts w:ascii="Times New Roman" w:hAnsi="Times New Roman"/>
        </w:rPr>
        <w:t>herstorie</w:t>
      </w:r>
      <w:proofErr w:type="spellEnd"/>
      <w:r>
        <w:rPr>
          <w:rFonts w:ascii="Times New Roman" w:hAnsi="Times New Roman"/>
        </w:rPr>
        <w:t xml:space="preserve"> w literaturze dla dzieci i młodych dorosłych, przywracającej „zapomniane” w historii postaci kobiet.</w:t>
      </w:r>
    </w:p>
    <w:p w14:paraId="33F32AF8" w14:textId="77777777" w:rsidR="00AB6A7B" w:rsidRDefault="00000000">
      <w:pPr>
        <w:pStyle w:val="Textbody"/>
        <w:jc w:val="both"/>
        <w:rPr>
          <w:rFonts w:ascii="Times New Roman" w:hAnsi="Times New Roman"/>
        </w:rPr>
      </w:pPr>
      <w:r>
        <w:rPr>
          <w:rFonts w:ascii="Times New Roman" w:hAnsi="Times New Roman"/>
        </w:rPr>
        <w:t>Wybrana literatura:</w:t>
      </w:r>
    </w:p>
    <w:p w14:paraId="12C42D82" w14:textId="77777777" w:rsidR="00AB6A7B" w:rsidRDefault="00000000">
      <w:pPr>
        <w:pStyle w:val="Textbody"/>
        <w:jc w:val="both"/>
        <w:rPr>
          <w:rFonts w:ascii="Times New Roman" w:hAnsi="Times New Roman"/>
        </w:rPr>
      </w:pPr>
      <w:r>
        <w:rPr>
          <w:rFonts w:ascii="Times New Roman" w:hAnsi="Times New Roman"/>
        </w:rPr>
        <w:lastRenderedPageBreak/>
        <w:t>Czernow A. M., Koszmarne dziewczynki. Dziewczęce transgresje w klasyce literatury dla dzieci i młodzieży, „Czas Kultury” 2022, nr 2.</w:t>
      </w:r>
    </w:p>
    <w:p w14:paraId="0B129DA9" w14:textId="77777777" w:rsidR="00AB6A7B" w:rsidRDefault="00000000">
      <w:pPr>
        <w:pStyle w:val="Textbody"/>
        <w:jc w:val="both"/>
        <w:rPr>
          <w:rFonts w:ascii="Times New Roman" w:hAnsi="Times New Roman"/>
        </w:rPr>
      </w:pPr>
      <w:r>
        <w:rPr>
          <w:rFonts w:ascii="Times New Roman" w:hAnsi="Times New Roman"/>
        </w:rPr>
        <w:t>Kostecka W., Polskie badania konstruktów dziewczęcości i kobiecości w fantastyce dla młodych dorosłych, „</w:t>
      </w:r>
      <w:proofErr w:type="spellStart"/>
      <w:r>
        <w:rPr>
          <w:rFonts w:ascii="Times New Roman" w:hAnsi="Times New Roman"/>
        </w:rPr>
        <w:t>Annales</w:t>
      </w:r>
      <w:proofErr w:type="spellEnd"/>
      <w:r>
        <w:rPr>
          <w:rFonts w:ascii="Times New Roman" w:hAnsi="Times New Roman"/>
        </w:rPr>
        <w:t xml:space="preserve"> </w:t>
      </w:r>
      <w:proofErr w:type="spellStart"/>
      <w:r>
        <w:rPr>
          <w:rFonts w:ascii="Times New Roman" w:hAnsi="Times New Roman"/>
        </w:rPr>
        <w:t>Universitatis</w:t>
      </w:r>
      <w:proofErr w:type="spellEnd"/>
      <w:r>
        <w:rPr>
          <w:rFonts w:ascii="Times New Roman" w:hAnsi="Times New Roman"/>
        </w:rPr>
        <w:t xml:space="preserve"> </w:t>
      </w:r>
      <w:proofErr w:type="spellStart"/>
      <w:r>
        <w:rPr>
          <w:rFonts w:ascii="Times New Roman" w:hAnsi="Times New Roman"/>
        </w:rPr>
        <w:t>Paedagogicae</w:t>
      </w:r>
      <w:proofErr w:type="spellEnd"/>
      <w:r>
        <w:rPr>
          <w:rFonts w:ascii="Times New Roman" w:hAnsi="Times New Roman"/>
        </w:rPr>
        <w:t xml:space="preserve"> </w:t>
      </w:r>
      <w:proofErr w:type="spellStart"/>
      <w:r>
        <w:rPr>
          <w:rFonts w:ascii="Times New Roman" w:hAnsi="Times New Roman"/>
        </w:rPr>
        <w:t>Cracoviensis</w:t>
      </w:r>
      <w:proofErr w:type="spellEnd"/>
      <w:r>
        <w:rPr>
          <w:rFonts w:ascii="Times New Roman" w:hAnsi="Times New Roman"/>
        </w:rPr>
        <w:t>. Studia de Poetica” 2021, nr 9. https://studiapoetica.uken.krakow.pl/article/view/9118</w:t>
      </w:r>
    </w:p>
    <w:p w14:paraId="6437102B" w14:textId="77777777" w:rsidR="00AB6A7B" w:rsidRDefault="00000000">
      <w:pPr>
        <w:pStyle w:val="Textbody"/>
        <w:jc w:val="both"/>
        <w:rPr>
          <w:rFonts w:ascii="Times New Roman" w:hAnsi="Times New Roman"/>
        </w:rPr>
      </w:pPr>
      <w:r>
        <w:rPr>
          <w:rFonts w:ascii="Times New Roman" w:hAnsi="Times New Roman"/>
        </w:rPr>
        <w:t xml:space="preserve">Lasoń-Kochańska G., </w:t>
      </w:r>
      <w:proofErr w:type="spellStart"/>
      <w:r>
        <w:rPr>
          <w:rFonts w:ascii="Times New Roman" w:hAnsi="Times New Roman"/>
        </w:rPr>
        <w:t>Gender</w:t>
      </w:r>
      <w:proofErr w:type="spellEnd"/>
      <w:r>
        <w:rPr>
          <w:rFonts w:ascii="Times New Roman" w:hAnsi="Times New Roman"/>
        </w:rPr>
        <w:t xml:space="preserve"> w literaturze dla dzieci i młodzieży, Słupsk 2012.</w:t>
      </w:r>
    </w:p>
    <w:p w14:paraId="2F742F2B" w14:textId="77777777" w:rsidR="00AB6A7B" w:rsidRDefault="00000000">
      <w:pPr>
        <w:pStyle w:val="Textbody"/>
        <w:jc w:val="both"/>
        <w:rPr>
          <w:rFonts w:ascii="Times New Roman" w:hAnsi="Times New Roman"/>
        </w:rPr>
      </w:pPr>
      <w:r>
        <w:rPr>
          <w:rFonts w:ascii="Times New Roman" w:hAnsi="Times New Roman"/>
        </w:rPr>
        <w:t xml:space="preserve">Mańkowska G., Jak wychować Dziewczynkę, czyli o baśniowych wzorcach kobiecości, [w:] </w:t>
      </w:r>
      <w:proofErr w:type="spellStart"/>
      <w:r>
        <w:rPr>
          <w:rFonts w:ascii="Times New Roman" w:hAnsi="Times New Roman"/>
        </w:rPr>
        <w:t>Herstoria</w:t>
      </w:r>
      <w:proofErr w:type="spellEnd"/>
      <w:r>
        <w:rPr>
          <w:rFonts w:ascii="Times New Roman" w:hAnsi="Times New Roman"/>
        </w:rPr>
        <w:t xml:space="preserve">. Autorki i bohaterki tekstów kultury, red. J. </w:t>
      </w:r>
      <w:proofErr w:type="spellStart"/>
      <w:r>
        <w:rPr>
          <w:rFonts w:ascii="Times New Roman" w:hAnsi="Times New Roman"/>
        </w:rPr>
        <w:t>Getka</w:t>
      </w:r>
      <w:proofErr w:type="spellEnd"/>
      <w:r>
        <w:rPr>
          <w:rFonts w:ascii="Times New Roman" w:hAnsi="Times New Roman"/>
        </w:rPr>
        <w:t xml:space="preserve">, I. </w:t>
      </w:r>
      <w:proofErr w:type="spellStart"/>
      <w:r>
        <w:rPr>
          <w:rFonts w:ascii="Times New Roman" w:hAnsi="Times New Roman"/>
        </w:rPr>
        <w:t>Krycka-Michnowska</w:t>
      </w:r>
      <w:proofErr w:type="spellEnd"/>
      <w:r>
        <w:rPr>
          <w:rFonts w:ascii="Times New Roman" w:hAnsi="Times New Roman"/>
        </w:rPr>
        <w:t>, Warszawa 2022.</w:t>
      </w:r>
    </w:p>
    <w:p w14:paraId="17424D87" w14:textId="77777777" w:rsidR="00AB6A7B" w:rsidRDefault="00000000">
      <w:pPr>
        <w:pStyle w:val="Textbody"/>
        <w:jc w:val="both"/>
        <w:rPr>
          <w:rFonts w:ascii="Times New Roman" w:hAnsi="Times New Roman"/>
        </w:rPr>
      </w:pPr>
      <w:proofErr w:type="spellStart"/>
      <w:r>
        <w:rPr>
          <w:rFonts w:ascii="Times New Roman" w:hAnsi="Times New Roman"/>
        </w:rPr>
        <w:t>Mikinka</w:t>
      </w:r>
      <w:proofErr w:type="spellEnd"/>
      <w:r>
        <w:rPr>
          <w:rFonts w:ascii="Times New Roman" w:hAnsi="Times New Roman"/>
        </w:rPr>
        <w:t xml:space="preserve"> A. E., Wiedźmy, wojowniczki opiekunki – bohaterki polskiej „fantastyki słowiańskiej”, „</w:t>
      </w:r>
      <w:proofErr w:type="spellStart"/>
      <w:r>
        <w:rPr>
          <w:rFonts w:ascii="Times New Roman" w:hAnsi="Times New Roman"/>
        </w:rPr>
        <w:t>Annales</w:t>
      </w:r>
      <w:proofErr w:type="spellEnd"/>
      <w:r>
        <w:rPr>
          <w:rFonts w:ascii="Times New Roman" w:hAnsi="Times New Roman"/>
        </w:rPr>
        <w:t xml:space="preserve"> </w:t>
      </w:r>
      <w:proofErr w:type="spellStart"/>
      <w:r>
        <w:rPr>
          <w:rFonts w:ascii="Times New Roman" w:hAnsi="Times New Roman"/>
        </w:rPr>
        <w:t>Universitatis</w:t>
      </w:r>
      <w:proofErr w:type="spellEnd"/>
      <w:r>
        <w:rPr>
          <w:rFonts w:ascii="Times New Roman" w:hAnsi="Times New Roman"/>
        </w:rPr>
        <w:t xml:space="preserve"> </w:t>
      </w:r>
      <w:proofErr w:type="spellStart"/>
      <w:r>
        <w:rPr>
          <w:rFonts w:ascii="Times New Roman" w:hAnsi="Times New Roman"/>
        </w:rPr>
        <w:t>Paedagogicae</w:t>
      </w:r>
      <w:proofErr w:type="spellEnd"/>
      <w:r>
        <w:rPr>
          <w:rFonts w:ascii="Times New Roman" w:hAnsi="Times New Roman"/>
        </w:rPr>
        <w:t xml:space="preserve"> </w:t>
      </w:r>
      <w:proofErr w:type="spellStart"/>
      <w:r>
        <w:rPr>
          <w:rFonts w:ascii="Times New Roman" w:hAnsi="Times New Roman"/>
        </w:rPr>
        <w:t>Cracoviensis</w:t>
      </w:r>
      <w:proofErr w:type="spellEnd"/>
      <w:r>
        <w:rPr>
          <w:rFonts w:ascii="Times New Roman" w:hAnsi="Times New Roman"/>
        </w:rPr>
        <w:t xml:space="preserve">. Studia de </w:t>
      </w:r>
      <w:proofErr w:type="spellStart"/>
      <w:r>
        <w:rPr>
          <w:rFonts w:ascii="Times New Roman" w:hAnsi="Times New Roman"/>
        </w:rPr>
        <w:t>Cultura</w:t>
      </w:r>
      <w:proofErr w:type="spellEnd"/>
      <w:r>
        <w:rPr>
          <w:rFonts w:ascii="Times New Roman" w:hAnsi="Times New Roman"/>
        </w:rPr>
        <w:t>” 2021, nr 13 (3). https://studiadecultura.uken.krakow.pl/article/view/9213</w:t>
      </w:r>
    </w:p>
    <w:p w14:paraId="65A503C4" w14:textId="77777777" w:rsidR="00AB6A7B" w:rsidRDefault="00000000">
      <w:pPr>
        <w:pStyle w:val="Textbody"/>
        <w:jc w:val="both"/>
        <w:rPr>
          <w:rFonts w:ascii="Times New Roman" w:hAnsi="Times New Roman"/>
        </w:rPr>
      </w:pPr>
      <w:r>
        <w:rPr>
          <w:rFonts w:ascii="Times New Roman" w:hAnsi="Times New Roman"/>
        </w:rPr>
        <w:t xml:space="preserve">Świtała S. W., Odkrywanie polskich </w:t>
      </w:r>
      <w:proofErr w:type="spellStart"/>
      <w:r>
        <w:rPr>
          <w:rFonts w:ascii="Times New Roman" w:hAnsi="Times New Roman"/>
        </w:rPr>
        <w:t>herstorii</w:t>
      </w:r>
      <w:proofErr w:type="spellEnd"/>
      <w:r>
        <w:rPr>
          <w:rFonts w:ascii="Times New Roman" w:hAnsi="Times New Roman"/>
        </w:rPr>
        <w:t xml:space="preserve"> we współczesnej literaturze dla dzieci i młodzieży, [w:] </w:t>
      </w:r>
      <w:proofErr w:type="spellStart"/>
      <w:r>
        <w:rPr>
          <w:rFonts w:ascii="Times New Roman" w:hAnsi="Times New Roman"/>
        </w:rPr>
        <w:t>Herstoria</w:t>
      </w:r>
      <w:proofErr w:type="spellEnd"/>
      <w:r>
        <w:rPr>
          <w:rFonts w:ascii="Times New Roman" w:hAnsi="Times New Roman"/>
        </w:rPr>
        <w:t xml:space="preserve">. Autorki i bohaterki tekstów kultury, red. J. </w:t>
      </w:r>
      <w:proofErr w:type="spellStart"/>
      <w:r>
        <w:rPr>
          <w:rFonts w:ascii="Times New Roman" w:hAnsi="Times New Roman"/>
        </w:rPr>
        <w:t>Getka</w:t>
      </w:r>
      <w:proofErr w:type="spellEnd"/>
      <w:r>
        <w:rPr>
          <w:rFonts w:ascii="Times New Roman" w:hAnsi="Times New Roman"/>
        </w:rPr>
        <w:t xml:space="preserve">, I. </w:t>
      </w:r>
      <w:proofErr w:type="spellStart"/>
      <w:r>
        <w:rPr>
          <w:rFonts w:ascii="Times New Roman" w:hAnsi="Times New Roman"/>
        </w:rPr>
        <w:t>Krycka-Michnowska</w:t>
      </w:r>
      <w:proofErr w:type="spellEnd"/>
      <w:r>
        <w:rPr>
          <w:rFonts w:ascii="Times New Roman" w:hAnsi="Times New Roman"/>
        </w:rPr>
        <w:t>, Warszawa 2022.</w:t>
      </w:r>
    </w:p>
    <w:p w14:paraId="068E5A3C" w14:textId="77777777" w:rsidR="00AB6A7B" w:rsidRDefault="00000000">
      <w:pPr>
        <w:pStyle w:val="Textbody"/>
        <w:jc w:val="both"/>
        <w:rPr>
          <w:rFonts w:ascii="Times New Roman" w:hAnsi="Times New Roman"/>
        </w:rPr>
      </w:pPr>
      <w:proofErr w:type="spellStart"/>
      <w:r>
        <w:rPr>
          <w:rFonts w:ascii="Times New Roman" w:hAnsi="Times New Roman"/>
        </w:rPr>
        <w:t>Walęciuk-Dejneka</w:t>
      </w:r>
      <w:proofErr w:type="spellEnd"/>
      <w:r>
        <w:rPr>
          <w:rFonts w:ascii="Times New Roman" w:hAnsi="Times New Roman"/>
        </w:rPr>
        <w:t xml:space="preserve"> B., Ludowy obraz kobiety, Siedlce 2015.</w:t>
      </w:r>
    </w:p>
    <w:p w14:paraId="1E287615" w14:textId="77777777" w:rsidR="00AB6A7B" w:rsidRDefault="00000000">
      <w:pPr>
        <w:pStyle w:val="Textbody"/>
        <w:jc w:val="both"/>
        <w:rPr>
          <w:rFonts w:ascii="Times New Roman" w:hAnsi="Times New Roman"/>
        </w:rPr>
      </w:pPr>
      <w:r>
        <w:rPr>
          <w:rFonts w:ascii="Times New Roman" w:hAnsi="Times New Roman"/>
        </w:rPr>
        <w:t>Wróblewska V., Kobieta, [w:] Słownik polskiej bajki ludowej, red. V. Wróblewska, Toruń 2018</w:t>
      </w:r>
    </w:p>
    <w:p w14:paraId="1146C5A5" w14:textId="77777777" w:rsidR="00AB6A7B" w:rsidRDefault="00AB6A7B">
      <w:pPr>
        <w:pStyle w:val="Textbody"/>
        <w:jc w:val="both"/>
        <w:rPr>
          <w:rFonts w:ascii="Times New Roman" w:hAnsi="Times New Roman"/>
          <w:b/>
          <w:bCs/>
        </w:rPr>
      </w:pPr>
    </w:p>
    <w:p w14:paraId="6318FF64" w14:textId="77777777" w:rsidR="00AB6A7B" w:rsidRDefault="00000000">
      <w:pPr>
        <w:pStyle w:val="Textbody"/>
        <w:jc w:val="both"/>
        <w:rPr>
          <w:rFonts w:ascii="Times New Roman" w:hAnsi="Times New Roman"/>
          <w:b/>
          <w:bCs/>
        </w:rPr>
      </w:pPr>
      <w:r>
        <w:rPr>
          <w:rFonts w:ascii="Times New Roman" w:hAnsi="Times New Roman"/>
          <w:b/>
          <w:bCs/>
        </w:rPr>
        <w:t>11. Dr Sabina Świtała</w:t>
      </w:r>
    </w:p>
    <w:p w14:paraId="510A7EDC" w14:textId="77777777" w:rsidR="00AB6A7B" w:rsidRDefault="00000000">
      <w:pPr>
        <w:pStyle w:val="Textbody"/>
        <w:jc w:val="both"/>
        <w:rPr>
          <w:rFonts w:ascii="Times New Roman" w:hAnsi="Times New Roman"/>
          <w:i/>
          <w:iCs/>
        </w:rPr>
      </w:pPr>
      <w:r>
        <w:rPr>
          <w:rFonts w:ascii="Times New Roman" w:hAnsi="Times New Roman"/>
          <w:i/>
          <w:iCs/>
        </w:rPr>
        <w:t>(De)konstrukcje kobiecości, męskości i inności w literaturze dla dzieci i młodzieży</w:t>
      </w:r>
    </w:p>
    <w:p w14:paraId="1AB1AE77" w14:textId="77777777" w:rsidR="00AB6A7B" w:rsidRDefault="00000000">
      <w:pPr>
        <w:pStyle w:val="Textbody"/>
        <w:jc w:val="both"/>
        <w:rPr>
          <w:rFonts w:ascii="Times New Roman" w:hAnsi="Times New Roman"/>
        </w:rPr>
      </w:pPr>
      <w:r>
        <w:rPr>
          <w:rFonts w:ascii="Times New Roman" w:hAnsi="Times New Roman"/>
        </w:rPr>
        <w:t xml:space="preserve">Seminarium licencjackie </w:t>
      </w:r>
      <w:r>
        <w:rPr>
          <w:rFonts w:ascii="Times New Roman" w:hAnsi="Times New Roman"/>
          <w:i/>
          <w:iCs/>
        </w:rPr>
        <w:t>(De)konstrukcje kobiecości, męskości i inności w literaturze dla dzieci i młodzieży</w:t>
      </w:r>
      <w:r>
        <w:rPr>
          <w:rFonts w:ascii="Times New Roman" w:hAnsi="Times New Roman"/>
        </w:rPr>
        <w:t xml:space="preserve"> poświęcone będzie analizie i interpretacji literatury przeznaczonej dla młodych odbiorczyń i odbiorców pod kątem przedstawiania ról płciowych i nienormatywnych kreacji. Uczestniczki i uczestnicy seminarium będą badać, w jaki sposób w tekstach literackich reinterpretowane są tradycyjne wzorce kobiecości i męskości oraz jak przedstawiane są postacie, które nie wpisują się w społeczne normy i schematy myślowe. Inność w ramach seminarium będzie rozpatrywana szeroko, nie tylko w kontekście płci, ale również różnorodności kulturowej, społecznej czy zdolności fizycznych i psychicznych. Prowadzone analizy zmierzać będą do wyciągnięcia wniosków dotyczących tego, jak literatura kształtuje i redefiniuje pojęcia związane z tożsamością płciową i innością, wpływając tym samym na postrzeganie tych zagadnień przez młodych czytelników i czytelniczki. Studentki i studenci będą mieli okazję do krytycznej refleksji nad wybranymi tekstami literackimi oraz do rozwijania własnych interpretacji w oparciu o teoretyczne i praktyczne podejścia do tematu. Efektem tych rozważań będą prace licencjackie, w których uczestniczki i uczestnicy seminarium przedstawią analizy i wnioski dotyczące realizacji wybranych problemów w literaturze dla dzieci i młodzieży.</w:t>
      </w:r>
    </w:p>
    <w:p w14:paraId="2D7EDE54" w14:textId="77777777" w:rsidR="00AB6A7B" w:rsidRDefault="00000000">
      <w:pPr>
        <w:pStyle w:val="Textbody"/>
        <w:jc w:val="both"/>
        <w:rPr>
          <w:rFonts w:ascii="Times New Roman" w:hAnsi="Times New Roman"/>
        </w:rPr>
      </w:pPr>
      <w:r>
        <w:rPr>
          <w:rFonts w:ascii="Times New Roman" w:hAnsi="Times New Roman"/>
        </w:rPr>
        <w:t>Proponowana literatura:</w:t>
      </w:r>
    </w:p>
    <w:p w14:paraId="772400D9" w14:textId="77777777" w:rsidR="00AB6A7B" w:rsidRDefault="00000000">
      <w:pPr>
        <w:pStyle w:val="Textbody"/>
        <w:jc w:val="both"/>
        <w:rPr>
          <w:rFonts w:ascii="Times New Roman" w:hAnsi="Times New Roman"/>
        </w:rPr>
      </w:pPr>
      <w:r>
        <w:rPr>
          <w:rFonts w:ascii="Times New Roman" w:hAnsi="Times New Roman"/>
        </w:rPr>
        <w:t xml:space="preserve">- S. Borowik, Literatura dla dzieci i młodzieży a </w:t>
      </w:r>
      <w:proofErr w:type="spellStart"/>
      <w:r>
        <w:rPr>
          <w:rFonts w:ascii="Times New Roman" w:hAnsi="Times New Roman"/>
        </w:rPr>
        <w:t>gender</w:t>
      </w:r>
      <w:proofErr w:type="spellEnd"/>
      <w:r>
        <w:rPr>
          <w:rFonts w:ascii="Times New Roman" w:hAnsi="Times New Roman"/>
        </w:rPr>
        <w:t xml:space="preserve"> (wybrane przykłady), [w]: Literatura dla dzieci i młodzieży, Tom 5, pod red. K. </w:t>
      </w:r>
      <w:proofErr w:type="spellStart"/>
      <w:r>
        <w:rPr>
          <w:rFonts w:ascii="Times New Roman" w:hAnsi="Times New Roman"/>
        </w:rPr>
        <w:t>Tałuć</w:t>
      </w:r>
      <w:proofErr w:type="spellEnd"/>
      <w:r>
        <w:rPr>
          <w:rFonts w:ascii="Times New Roman" w:hAnsi="Times New Roman"/>
        </w:rPr>
        <w:t>, Katowice 2017, s. 120–133.</w:t>
      </w:r>
    </w:p>
    <w:p w14:paraId="3B4177D9" w14:textId="77777777" w:rsidR="00AB6A7B" w:rsidRDefault="00000000">
      <w:pPr>
        <w:pStyle w:val="Textbody"/>
        <w:jc w:val="both"/>
        <w:rPr>
          <w:rFonts w:ascii="Times New Roman" w:hAnsi="Times New Roman"/>
        </w:rPr>
      </w:pPr>
      <w:r>
        <w:rPr>
          <w:rFonts w:ascii="Times New Roman" w:hAnsi="Times New Roman"/>
        </w:rPr>
        <w:t xml:space="preserve">- A. </w:t>
      </w:r>
      <w:proofErr w:type="spellStart"/>
      <w:r>
        <w:rPr>
          <w:rFonts w:ascii="Times New Roman" w:hAnsi="Times New Roman"/>
        </w:rPr>
        <w:t>Fidowicz</w:t>
      </w:r>
      <w:proofErr w:type="spellEnd"/>
      <w:r>
        <w:rPr>
          <w:rFonts w:ascii="Times New Roman" w:hAnsi="Times New Roman"/>
        </w:rPr>
        <w:t>, Niepełnosprawność w polskiej literaturze XX i XXI wieku dla dzieci i młodzieży, Kraków 2020 [wybrane rozdziały].</w:t>
      </w:r>
    </w:p>
    <w:p w14:paraId="599F92C7" w14:textId="77777777" w:rsidR="00AB6A7B" w:rsidRDefault="00000000">
      <w:pPr>
        <w:pStyle w:val="Textbody"/>
        <w:jc w:val="both"/>
        <w:rPr>
          <w:rFonts w:ascii="Times New Roman" w:hAnsi="Times New Roman"/>
        </w:rPr>
      </w:pPr>
      <w:r>
        <w:rPr>
          <w:rFonts w:ascii="Times New Roman" w:hAnsi="Times New Roman"/>
        </w:rPr>
        <w:lastRenderedPageBreak/>
        <w:t>- I. Gralewicz-Wolny, B. Mytych-</w:t>
      </w:r>
      <w:proofErr w:type="spellStart"/>
      <w:r>
        <w:rPr>
          <w:rFonts w:ascii="Times New Roman" w:hAnsi="Times New Roman"/>
        </w:rPr>
        <w:t>Forajter</w:t>
      </w:r>
      <w:proofErr w:type="spellEnd"/>
      <w:r>
        <w:rPr>
          <w:rFonts w:ascii="Times New Roman" w:hAnsi="Times New Roman"/>
        </w:rPr>
        <w:t xml:space="preserve">, Uwolnić </w:t>
      </w:r>
      <w:proofErr w:type="spellStart"/>
      <w:r>
        <w:rPr>
          <w:rFonts w:ascii="Times New Roman" w:hAnsi="Times New Roman"/>
        </w:rPr>
        <w:t>Pippi</w:t>
      </w:r>
      <w:proofErr w:type="spellEnd"/>
      <w:r>
        <w:rPr>
          <w:rFonts w:ascii="Times New Roman" w:hAnsi="Times New Roman"/>
        </w:rPr>
        <w:t>! Twórczość dla dzieci wobec przemian kultury, Katowice 2013 [wybrane artykuły].</w:t>
      </w:r>
    </w:p>
    <w:p w14:paraId="59CEB90E" w14:textId="77777777" w:rsidR="00AB6A7B" w:rsidRDefault="00000000">
      <w:pPr>
        <w:pStyle w:val="Textbody"/>
        <w:jc w:val="both"/>
        <w:rPr>
          <w:rFonts w:ascii="Times New Roman" w:hAnsi="Times New Roman"/>
        </w:rPr>
      </w:pPr>
      <w:r>
        <w:rPr>
          <w:rFonts w:ascii="Times New Roman" w:hAnsi="Times New Roman"/>
        </w:rPr>
        <w:t>- Kostecka W., Czym jest wielokulturowa literatura dziecięca i młodzieżowa i jak ją badać? Propozycje metodologiczne z perspektywy literaturoznawczej w kontekście polskim, „Wielogłos. Pismo Wydziału Polonistyki UJ” 2021, nr 1 (47), s. 123–149.</w:t>
      </w:r>
    </w:p>
    <w:p w14:paraId="6A9E22FA" w14:textId="77777777" w:rsidR="00AB6A7B" w:rsidRDefault="00000000">
      <w:pPr>
        <w:pStyle w:val="Textbody"/>
        <w:jc w:val="both"/>
        <w:rPr>
          <w:rFonts w:ascii="Times New Roman" w:hAnsi="Times New Roman"/>
        </w:rPr>
      </w:pPr>
      <w:r>
        <w:rPr>
          <w:rFonts w:ascii="Times New Roman" w:hAnsi="Times New Roman"/>
        </w:rPr>
        <w:t>- W. Kostecka, Dziwne — odmienne — obce. Dziecko jako Inny we współczesnej polskiej prozie dziecięcej i młodzieżowej, „</w:t>
      </w:r>
      <w:proofErr w:type="spellStart"/>
      <w:r>
        <w:rPr>
          <w:rFonts w:ascii="Times New Roman" w:hAnsi="Times New Roman"/>
        </w:rPr>
        <w:t>Litteraria</w:t>
      </w:r>
      <w:proofErr w:type="spellEnd"/>
      <w:r>
        <w:rPr>
          <w:rFonts w:ascii="Times New Roman" w:hAnsi="Times New Roman"/>
        </w:rPr>
        <w:t xml:space="preserve"> </w:t>
      </w:r>
      <w:proofErr w:type="spellStart"/>
      <w:r>
        <w:rPr>
          <w:rFonts w:ascii="Times New Roman" w:hAnsi="Times New Roman"/>
        </w:rPr>
        <w:t>Copernicana</w:t>
      </w:r>
      <w:proofErr w:type="spellEnd"/>
      <w:r>
        <w:rPr>
          <w:rFonts w:ascii="Times New Roman" w:hAnsi="Times New Roman"/>
        </w:rPr>
        <w:t>” 2017, nr 3(23), s. 91-109.</w:t>
      </w:r>
    </w:p>
    <w:p w14:paraId="4FB0C94E" w14:textId="77777777" w:rsidR="00AB6A7B" w:rsidRDefault="00000000">
      <w:pPr>
        <w:pStyle w:val="Textbody"/>
        <w:jc w:val="both"/>
        <w:rPr>
          <w:rFonts w:ascii="Times New Roman" w:hAnsi="Times New Roman"/>
        </w:rPr>
      </w:pPr>
      <w:r>
        <w:rPr>
          <w:rFonts w:ascii="Times New Roman" w:hAnsi="Times New Roman"/>
        </w:rPr>
        <w:t xml:space="preserve">- G. Lasoń-Kochańska, </w:t>
      </w:r>
      <w:proofErr w:type="spellStart"/>
      <w:r>
        <w:rPr>
          <w:rFonts w:ascii="Times New Roman" w:hAnsi="Times New Roman"/>
        </w:rPr>
        <w:t>Gender</w:t>
      </w:r>
      <w:proofErr w:type="spellEnd"/>
      <w:r>
        <w:rPr>
          <w:rFonts w:ascii="Times New Roman" w:hAnsi="Times New Roman"/>
        </w:rPr>
        <w:t xml:space="preserve"> w literaturze dla dzieci i młodzieży. Wzorce płciowe i kobiecy repertuar topiczny, Słupsk 2012 [wybrane rozdziały].</w:t>
      </w:r>
    </w:p>
    <w:p w14:paraId="4C27922C" w14:textId="77777777" w:rsidR="00AB6A7B" w:rsidRDefault="00000000">
      <w:pPr>
        <w:pStyle w:val="Textbody"/>
        <w:jc w:val="both"/>
        <w:rPr>
          <w:rFonts w:ascii="Times New Roman" w:hAnsi="Times New Roman"/>
        </w:rPr>
      </w:pPr>
      <w:r>
        <w:rPr>
          <w:rFonts w:ascii="Times New Roman" w:hAnsi="Times New Roman"/>
        </w:rPr>
        <w:t>- Nowe opisanie świata. Literatura i sztuka dla dzieci i młodzieży w kręgach oddziaływań, pod red. B. Niesporek-</w:t>
      </w:r>
      <w:proofErr w:type="spellStart"/>
      <w:r>
        <w:rPr>
          <w:rFonts w:ascii="Times New Roman" w:hAnsi="Times New Roman"/>
        </w:rPr>
        <w:t>Szambuskiej</w:t>
      </w:r>
      <w:proofErr w:type="spellEnd"/>
      <w:r>
        <w:rPr>
          <w:rFonts w:ascii="Times New Roman" w:hAnsi="Times New Roman"/>
        </w:rPr>
        <w:t xml:space="preserve">, M. </w:t>
      </w:r>
      <w:proofErr w:type="spellStart"/>
      <w:r>
        <w:rPr>
          <w:rFonts w:ascii="Times New Roman" w:hAnsi="Times New Roman"/>
        </w:rPr>
        <w:t>Wójck</w:t>
      </w:r>
      <w:proofErr w:type="spellEnd"/>
      <w:r>
        <w:rPr>
          <w:rFonts w:ascii="Times New Roman" w:hAnsi="Times New Roman"/>
        </w:rPr>
        <w:t>-Dudek, Katowice 2013 [wybrane artykuły].</w:t>
      </w:r>
    </w:p>
    <w:p w14:paraId="251F7DD9" w14:textId="77777777" w:rsidR="00AB6A7B" w:rsidRDefault="00000000">
      <w:pPr>
        <w:pStyle w:val="Textbody"/>
        <w:jc w:val="both"/>
        <w:rPr>
          <w:rFonts w:ascii="Times New Roman" w:hAnsi="Times New Roman"/>
        </w:rPr>
      </w:pPr>
      <w:r>
        <w:rPr>
          <w:rFonts w:ascii="Times New Roman" w:hAnsi="Times New Roman"/>
        </w:rPr>
        <w:t>- Wyczytać świat – międzykulturowość w literaturze dla dzieci i młodzieży, pod red. B. Niesporek-</w:t>
      </w:r>
      <w:proofErr w:type="spellStart"/>
      <w:r>
        <w:rPr>
          <w:rFonts w:ascii="Times New Roman" w:hAnsi="Times New Roman"/>
        </w:rPr>
        <w:t>Szambuskiej</w:t>
      </w:r>
      <w:proofErr w:type="spellEnd"/>
      <w:r>
        <w:rPr>
          <w:rFonts w:ascii="Times New Roman" w:hAnsi="Times New Roman"/>
        </w:rPr>
        <w:t xml:space="preserve">, M. </w:t>
      </w:r>
      <w:proofErr w:type="spellStart"/>
      <w:r>
        <w:rPr>
          <w:rFonts w:ascii="Times New Roman" w:hAnsi="Times New Roman"/>
        </w:rPr>
        <w:t>Wójck</w:t>
      </w:r>
      <w:proofErr w:type="spellEnd"/>
      <w:r>
        <w:rPr>
          <w:rFonts w:ascii="Times New Roman" w:hAnsi="Times New Roman"/>
        </w:rPr>
        <w:t>-Dudek, Katowice 2014 [wybrane artykuły].</w:t>
      </w:r>
    </w:p>
    <w:p w14:paraId="442BBBD5" w14:textId="77777777" w:rsidR="00AB6A7B" w:rsidRDefault="00000000">
      <w:pPr>
        <w:pStyle w:val="Textbody"/>
        <w:jc w:val="both"/>
        <w:rPr>
          <w:rFonts w:ascii="Times New Roman" w:hAnsi="Times New Roman"/>
        </w:rPr>
      </w:pPr>
      <w:r>
        <w:rPr>
          <w:rFonts w:ascii="Times New Roman" w:hAnsi="Times New Roman"/>
        </w:rPr>
        <w:t>- K. Zabawa, Narrator – autor – postać. Proza dla dzieci wobec współczesnych tendencji w literaturze, [w:] Tejże, Rozpoczęta opowieść. Polska literatura dziecięca po 1989 roku wobec kultury współczesnej, Kraków 2013, s. 203-278.</w:t>
      </w:r>
    </w:p>
    <w:p w14:paraId="5CD1B797" w14:textId="77777777" w:rsidR="00AB6A7B" w:rsidRDefault="00000000">
      <w:pPr>
        <w:pStyle w:val="Textbody"/>
        <w:jc w:val="both"/>
        <w:rPr>
          <w:rFonts w:ascii="Times New Roman" w:hAnsi="Times New Roman"/>
        </w:rPr>
      </w:pPr>
      <w:r>
        <w:rPr>
          <w:rFonts w:ascii="Times New Roman" w:hAnsi="Times New Roman"/>
        </w:rPr>
        <w:t xml:space="preserve">- A. </w:t>
      </w:r>
      <w:proofErr w:type="spellStart"/>
      <w:r>
        <w:rPr>
          <w:rFonts w:ascii="Times New Roman" w:hAnsi="Times New Roman"/>
        </w:rPr>
        <w:t>Zabrzewska</w:t>
      </w:r>
      <w:proofErr w:type="spellEnd"/>
      <w:r>
        <w:rPr>
          <w:rFonts w:ascii="Times New Roman" w:hAnsi="Times New Roman"/>
        </w:rPr>
        <w:t xml:space="preserve">, </w:t>
      </w:r>
      <w:proofErr w:type="spellStart"/>
      <w:r>
        <w:rPr>
          <w:rFonts w:ascii="Times New Roman" w:hAnsi="Times New Roman"/>
        </w:rPr>
        <w:t>Gender</w:t>
      </w:r>
      <w:proofErr w:type="spellEnd"/>
      <w:r>
        <w:rPr>
          <w:rFonts w:ascii="Times New Roman" w:hAnsi="Times New Roman"/>
        </w:rPr>
        <w:t xml:space="preserve"> w literaturze dla dzieci. Feministyczna metodologia: Ciało, Głos, Opowieść, „AVANT” 2019, t. 11, nr 3, s. 1-18.</w:t>
      </w:r>
    </w:p>
    <w:p w14:paraId="747CF431" w14:textId="77777777" w:rsidR="00AB6A7B" w:rsidRDefault="00000000">
      <w:pPr>
        <w:pStyle w:val="Textbody"/>
        <w:jc w:val="both"/>
        <w:rPr>
          <w:rFonts w:ascii="Times New Roman" w:hAnsi="Times New Roman"/>
        </w:rPr>
      </w:pPr>
      <w:r>
        <w:rPr>
          <w:rFonts w:ascii="Times New Roman" w:hAnsi="Times New Roman"/>
        </w:rPr>
        <w:t>Literatura adekwatna do wybranych tematów prac licencjackich.</w:t>
      </w:r>
    </w:p>
    <w:p w14:paraId="78B101EB" w14:textId="77777777" w:rsidR="00AB6A7B" w:rsidRDefault="00AB6A7B">
      <w:pPr>
        <w:pStyle w:val="Textbody"/>
        <w:jc w:val="both"/>
        <w:rPr>
          <w:rFonts w:ascii="Times New Roman" w:hAnsi="Times New Roman"/>
          <w:b/>
          <w:bCs/>
        </w:rPr>
      </w:pPr>
    </w:p>
    <w:p w14:paraId="39A399F8" w14:textId="77777777" w:rsidR="00AB6A7B" w:rsidRDefault="00000000">
      <w:pPr>
        <w:pStyle w:val="Textbody"/>
        <w:jc w:val="both"/>
        <w:rPr>
          <w:rFonts w:ascii="Times New Roman" w:hAnsi="Times New Roman"/>
          <w:b/>
          <w:bCs/>
        </w:rPr>
      </w:pPr>
      <w:r>
        <w:rPr>
          <w:rFonts w:ascii="Times New Roman" w:hAnsi="Times New Roman"/>
          <w:b/>
          <w:bCs/>
        </w:rPr>
        <w:t>12. Dr hab. Maria Tarnogórska</w:t>
      </w:r>
    </w:p>
    <w:p w14:paraId="545693D6" w14:textId="77777777" w:rsidR="00AB6A7B" w:rsidRDefault="00000000">
      <w:pPr>
        <w:pStyle w:val="Textbody"/>
        <w:jc w:val="both"/>
        <w:rPr>
          <w:rFonts w:ascii="Times New Roman" w:hAnsi="Times New Roman"/>
          <w:i/>
          <w:iCs/>
        </w:rPr>
      </w:pPr>
      <w:r>
        <w:rPr>
          <w:rFonts w:ascii="Times New Roman" w:hAnsi="Times New Roman"/>
          <w:i/>
          <w:iCs/>
        </w:rPr>
        <w:t>Literatura nowych gatunków</w:t>
      </w:r>
    </w:p>
    <w:p w14:paraId="1872634B" w14:textId="77777777" w:rsidR="00AB6A7B" w:rsidRDefault="00000000">
      <w:pPr>
        <w:pStyle w:val="Textbody"/>
        <w:jc w:val="both"/>
        <w:rPr>
          <w:rFonts w:ascii="Times New Roman" w:hAnsi="Times New Roman"/>
        </w:rPr>
      </w:pPr>
      <w:r>
        <w:rPr>
          <w:rFonts w:ascii="Times New Roman" w:hAnsi="Times New Roman"/>
        </w:rPr>
        <w:t>Formuła tematyczna seminarium obejmuje zagadnienia związane z pojawieniem się w przestrzeni literackiej nowych form gatunkowych, nieobjętych dotąd, bądź objętych w niewystarczającym stopniu, literaturoznawczą refleksją. Niewątpliwe wyzwanie dla współczesnej genologii stanowić zatem mogą:</w:t>
      </w:r>
    </w:p>
    <w:p w14:paraId="7757F2F5" w14:textId="77777777" w:rsidR="00AB6A7B" w:rsidRDefault="00000000">
      <w:pPr>
        <w:pStyle w:val="Textbody"/>
        <w:jc w:val="both"/>
        <w:rPr>
          <w:rFonts w:ascii="Times New Roman" w:hAnsi="Times New Roman"/>
        </w:rPr>
      </w:pPr>
      <w:r>
        <w:rPr>
          <w:rFonts w:ascii="Times New Roman" w:hAnsi="Times New Roman"/>
        </w:rPr>
        <w:t xml:space="preserve">1. tzw. </w:t>
      </w:r>
      <w:proofErr w:type="spellStart"/>
      <w:r>
        <w:rPr>
          <w:rFonts w:ascii="Times New Roman" w:hAnsi="Times New Roman"/>
        </w:rPr>
        <w:t>cybergatunki</w:t>
      </w:r>
      <w:proofErr w:type="spellEnd"/>
      <w:r>
        <w:rPr>
          <w:rFonts w:ascii="Times New Roman" w:hAnsi="Times New Roman"/>
        </w:rPr>
        <w:t xml:space="preserve">, ukształtowane dzięki upowszechnieniu się elektronicznych mediów (blog, powieść hipertekstowa, </w:t>
      </w:r>
      <w:proofErr w:type="spellStart"/>
      <w:r>
        <w:rPr>
          <w:rFonts w:ascii="Times New Roman" w:hAnsi="Times New Roman"/>
        </w:rPr>
        <w:t>creepypasta</w:t>
      </w:r>
      <w:proofErr w:type="spellEnd"/>
      <w:r>
        <w:rPr>
          <w:rFonts w:ascii="Times New Roman" w:hAnsi="Times New Roman"/>
        </w:rPr>
        <w:t xml:space="preserve">, poezja netu, </w:t>
      </w:r>
      <w:proofErr w:type="spellStart"/>
      <w:r>
        <w:rPr>
          <w:rFonts w:ascii="Times New Roman" w:hAnsi="Times New Roman"/>
        </w:rPr>
        <w:t>fanfiction</w:t>
      </w:r>
      <w:proofErr w:type="spellEnd"/>
      <w:r>
        <w:rPr>
          <w:rFonts w:ascii="Times New Roman" w:hAnsi="Times New Roman"/>
        </w:rPr>
        <w:t xml:space="preserve">, </w:t>
      </w:r>
      <w:proofErr w:type="spellStart"/>
      <w:r>
        <w:rPr>
          <w:rFonts w:ascii="Times New Roman" w:hAnsi="Times New Roman"/>
        </w:rPr>
        <w:t>memy</w:t>
      </w:r>
      <w:proofErr w:type="spellEnd"/>
      <w:r>
        <w:rPr>
          <w:rFonts w:ascii="Times New Roman" w:hAnsi="Times New Roman"/>
        </w:rPr>
        <w:t>),</w:t>
      </w:r>
    </w:p>
    <w:p w14:paraId="0410A27C" w14:textId="77777777" w:rsidR="00AB6A7B" w:rsidRDefault="00000000">
      <w:pPr>
        <w:pStyle w:val="Textbody"/>
        <w:jc w:val="both"/>
        <w:rPr>
          <w:rFonts w:ascii="Times New Roman" w:hAnsi="Times New Roman"/>
        </w:rPr>
      </w:pPr>
      <w:r>
        <w:rPr>
          <w:rFonts w:ascii="Times New Roman" w:hAnsi="Times New Roman"/>
        </w:rPr>
        <w:t xml:space="preserve">2. </w:t>
      </w:r>
      <w:proofErr w:type="spellStart"/>
      <w:r>
        <w:rPr>
          <w:rFonts w:ascii="Times New Roman" w:hAnsi="Times New Roman"/>
        </w:rPr>
        <w:t>liberatura</w:t>
      </w:r>
      <w:proofErr w:type="spellEnd"/>
      <w:r>
        <w:rPr>
          <w:rFonts w:ascii="Times New Roman" w:hAnsi="Times New Roman"/>
        </w:rPr>
        <w:t>, w nowatorski sposób wykorzystująca możliwości kultury druku (</w:t>
      </w:r>
      <w:proofErr w:type="spellStart"/>
      <w:r>
        <w:rPr>
          <w:rFonts w:ascii="Times New Roman" w:hAnsi="Times New Roman"/>
        </w:rPr>
        <w:t>liberacka</w:t>
      </w:r>
      <w:proofErr w:type="spellEnd"/>
      <w:r>
        <w:rPr>
          <w:rFonts w:ascii="Times New Roman" w:hAnsi="Times New Roman"/>
        </w:rPr>
        <w:t xml:space="preserve"> poezja i proza),</w:t>
      </w:r>
    </w:p>
    <w:p w14:paraId="0D361DBB" w14:textId="77777777" w:rsidR="00AB6A7B" w:rsidRDefault="00000000">
      <w:pPr>
        <w:pStyle w:val="Textbody"/>
        <w:jc w:val="both"/>
        <w:rPr>
          <w:rFonts w:ascii="Times New Roman" w:hAnsi="Times New Roman"/>
        </w:rPr>
      </w:pPr>
      <w:r>
        <w:rPr>
          <w:rFonts w:ascii="Times New Roman" w:hAnsi="Times New Roman"/>
        </w:rPr>
        <w:t xml:space="preserve">3. nowe mutacje i odmiany powieściowe, służące różnorodnym- artystycznym i pozaartystycznym- ideologiom (powieść </w:t>
      </w:r>
      <w:proofErr w:type="spellStart"/>
      <w:r>
        <w:rPr>
          <w:rFonts w:ascii="Times New Roman" w:hAnsi="Times New Roman"/>
        </w:rPr>
        <w:t>kampowa</w:t>
      </w:r>
      <w:proofErr w:type="spellEnd"/>
      <w:r>
        <w:rPr>
          <w:rFonts w:ascii="Times New Roman" w:hAnsi="Times New Roman"/>
        </w:rPr>
        <w:t xml:space="preserve">, powieść uniwersytecka/ campus </w:t>
      </w:r>
      <w:proofErr w:type="spellStart"/>
      <w:r>
        <w:rPr>
          <w:rFonts w:ascii="Times New Roman" w:hAnsi="Times New Roman"/>
        </w:rPr>
        <w:t>novel</w:t>
      </w:r>
      <w:proofErr w:type="spellEnd"/>
      <w:r>
        <w:rPr>
          <w:rFonts w:ascii="Times New Roman" w:hAnsi="Times New Roman"/>
        </w:rPr>
        <w:t xml:space="preserve">, thriller intelektualny, </w:t>
      </w:r>
      <w:proofErr w:type="spellStart"/>
      <w:r>
        <w:rPr>
          <w:rFonts w:ascii="Times New Roman" w:hAnsi="Times New Roman"/>
        </w:rPr>
        <w:t>fanfiction</w:t>
      </w:r>
      <w:proofErr w:type="spellEnd"/>
      <w:r>
        <w:rPr>
          <w:rFonts w:ascii="Times New Roman" w:hAnsi="Times New Roman"/>
        </w:rPr>
        <w:t>, cyberpunk, powieść gejowska, powieść ekologiczna, powieść graficzna),</w:t>
      </w:r>
    </w:p>
    <w:p w14:paraId="701F48A0" w14:textId="77777777" w:rsidR="00AB6A7B" w:rsidRDefault="00000000">
      <w:pPr>
        <w:pStyle w:val="Textbody"/>
        <w:jc w:val="both"/>
        <w:rPr>
          <w:rFonts w:ascii="Times New Roman" w:hAnsi="Times New Roman"/>
        </w:rPr>
      </w:pPr>
      <w:r>
        <w:rPr>
          <w:rFonts w:ascii="Times New Roman" w:hAnsi="Times New Roman"/>
        </w:rPr>
        <w:t>4. proza niefikcjonalna, jak biografia miasta czy literatura celebrycka,</w:t>
      </w:r>
    </w:p>
    <w:p w14:paraId="7B321D14" w14:textId="77777777" w:rsidR="00AB6A7B" w:rsidRDefault="00000000">
      <w:pPr>
        <w:pStyle w:val="Textbody"/>
        <w:jc w:val="both"/>
        <w:rPr>
          <w:rFonts w:ascii="Times New Roman" w:hAnsi="Times New Roman"/>
        </w:rPr>
      </w:pPr>
      <w:r>
        <w:rPr>
          <w:rFonts w:ascii="Times New Roman" w:hAnsi="Times New Roman"/>
        </w:rPr>
        <w:t>5. typowo miejskie gatunki, jak legendy miejskie (</w:t>
      </w:r>
      <w:proofErr w:type="spellStart"/>
      <w:r>
        <w:rPr>
          <w:rFonts w:ascii="Times New Roman" w:hAnsi="Times New Roman"/>
        </w:rPr>
        <w:t>urban</w:t>
      </w:r>
      <w:proofErr w:type="spellEnd"/>
      <w:r>
        <w:rPr>
          <w:rFonts w:ascii="Times New Roman" w:hAnsi="Times New Roman"/>
        </w:rPr>
        <w:t xml:space="preserve"> </w:t>
      </w:r>
      <w:proofErr w:type="spellStart"/>
      <w:r>
        <w:rPr>
          <w:rFonts w:ascii="Times New Roman" w:hAnsi="Times New Roman"/>
        </w:rPr>
        <w:t>legends</w:t>
      </w:r>
      <w:proofErr w:type="spellEnd"/>
      <w:r>
        <w:rPr>
          <w:rFonts w:ascii="Times New Roman" w:hAnsi="Times New Roman"/>
        </w:rPr>
        <w:t>) czy graffiti,</w:t>
      </w:r>
    </w:p>
    <w:p w14:paraId="4C928B51" w14:textId="77777777" w:rsidR="00AB6A7B" w:rsidRDefault="00000000">
      <w:pPr>
        <w:pStyle w:val="Textbody"/>
        <w:jc w:val="both"/>
        <w:rPr>
          <w:rFonts w:ascii="Times New Roman" w:hAnsi="Times New Roman"/>
        </w:rPr>
      </w:pPr>
      <w:r>
        <w:rPr>
          <w:rFonts w:ascii="Times New Roman" w:hAnsi="Times New Roman"/>
        </w:rPr>
        <w:t xml:space="preserve">6. </w:t>
      </w:r>
      <w:proofErr w:type="spellStart"/>
      <w:r>
        <w:rPr>
          <w:rFonts w:ascii="Times New Roman" w:hAnsi="Times New Roman"/>
        </w:rPr>
        <w:t>light</w:t>
      </w:r>
      <w:proofErr w:type="spellEnd"/>
      <w:r>
        <w:rPr>
          <w:rFonts w:ascii="Times New Roman" w:hAnsi="Times New Roman"/>
        </w:rPr>
        <w:t xml:space="preserve"> </w:t>
      </w:r>
      <w:proofErr w:type="spellStart"/>
      <w:r>
        <w:rPr>
          <w:rFonts w:ascii="Times New Roman" w:hAnsi="Times New Roman"/>
        </w:rPr>
        <w:t>verse</w:t>
      </w:r>
      <w:proofErr w:type="spellEnd"/>
      <w:r>
        <w:rPr>
          <w:rFonts w:ascii="Times New Roman" w:hAnsi="Times New Roman"/>
        </w:rPr>
        <w:t>, czyli gatunki poezji niepoważnej (</w:t>
      </w:r>
      <w:proofErr w:type="spellStart"/>
      <w:r>
        <w:rPr>
          <w:rFonts w:ascii="Times New Roman" w:hAnsi="Times New Roman"/>
        </w:rPr>
        <w:t>biografioł</w:t>
      </w:r>
      <w:proofErr w:type="spellEnd"/>
      <w:r>
        <w:rPr>
          <w:rFonts w:ascii="Times New Roman" w:hAnsi="Times New Roman"/>
        </w:rPr>
        <w:t xml:space="preserve">/ </w:t>
      </w:r>
      <w:proofErr w:type="spellStart"/>
      <w:r>
        <w:rPr>
          <w:rFonts w:ascii="Times New Roman" w:hAnsi="Times New Roman"/>
        </w:rPr>
        <w:t>clerihew</w:t>
      </w:r>
      <w:proofErr w:type="spellEnd"/>
      <w:r>
        <w:rPr>
          <w:rFonts w:ascii="Times New Roman" w:hAnsi="Times New Roman"/>
        </w:rPr>
        <w:t>, moskalik, żartobliwe epitafia),</w:t>
      </w:r>
    </w:p>
    <w:p w14:paraId="2CF7706D" w14:textId="77777777" w:rsidR="00AB6A7B" w:rsidRDefault="00000000">
      <w:pPr>
        <w:pStyle w:val="Textbody"/>
        <w:jc w:val="both"/>
        <w:rPr>
          <w:rFonts w:ascii="Times New Roman" w:hAnsi="Times New Roman"/>
        </w:rPr>
      </w:pPr>
      <w:r>
        <w:rPr>
          <w:rFonts w:ascii="Times New Roman" w:hAnsi="Times New Roman"/>
        </w:rPr>
        <w:lastRenderedPageBreak/>
        <w:t>7. będące autorskimi wynalazkami „prywatne” genologie (przypadek Stanisława Barańczaka czy Mirona Białoszewskiego).</w:t>
      </w:r>
    </w:p>
    <w:p w14:paraId="2BA0E2CF" w14:textId="77777777" w:rsidR="00AB6A7B" w:rsidRDefault="00000000">
      <w:pPr>
        <w:pStyle w:val="Textbody"/>
        <w:jc w:val="both"/>
        <w:rPr>
          <w:rFonts w:ascii="Times New Roman" w:hAnsi="Times New Roman"/>
        </w:rPr>
      </w:pPr>
      <w:r>
        <w:rPr>
          <w:rFonts w:ascii="Times New Roman" w:hAnsi="Times New Roman"/>
        </w:rPr>
        <w:t>Określenie specyfiki owych form wymagać będzie zarówno konfrontacji z istniejącą już tradycją gatunkową (blog wobec wzorca dziennika intymnego, legendy miejskie wobec opowieści wywodzących się z folkloru), jak i ustanowienia nowego języka, podkreślającego nie-sprowadzalny do dawnych schematów model tekstu (nawigacyjny i interaktywny charakter twórczości hipertekstowej czy multimedialność poezji zamieszczanej w sieci).</w:t>
      </w:r>
    </w:p>
    <w:p w14:paraId="5629F78A" w14:textId="77777777" w:rsidR="00AB6A7B" w:rsidRDefault="00000000">
      <w:pPr>
        <w:pStyle w:val="Textbody"/>
        <w:jc w:val="both"/>
        <w:rPr>
          <w:rFonts w:ascii="Times New Roman" w:hAnsi="Times New Roman"/>
        </w:rPr>
      </w:pPr>
      <w:r>
        <w:rPr>
          <w:rFonts w:ascii="Times New Roman" w:hAnsi="Times New Roman"/>
        </w:rPr>
        <w:t>Bibliografia</w:t>
      </w:r>
    </w:p>
    <w:p w14:paraId="230A48E5" w14:textId="77777777" w:rsidR="00AB6A7B" w:rsidRDefault="00000000">
      <w:pPr>
        <w:pStyle w:val="Textbody"/>
        <w:jc w:val="both"/>
        <w:rPr>
          <w:rFonts w:ascii="Times New Roman" w:hAnsi="Times New Roman"/>
        </w:rPr>
      </w:pPr>
      <w:proofErr w:type="spellStart"/>
      <w:r>
        <w:rPr>
          <w:rFonts w:ascii="Times New Roman" w:hAnsi="Times New Roman"/>
        </w:rPr>
        <w:t>Aarseth</w:t>
      </w:r>
      <w:proofErr w:type="spellEnd"/>
      <w:r>
        <w:rPr>
          <w:rFonts w:ascii="Times New Roman" w:hAnsi="Times New Roman"/>
        </w:rPr>
        <w:t xml:space="preserve"> E., </w:t>
      </w:r>
      <w:proofErr w:type="spellStart"/>
      <w:r>
        <w:rPr>
          <w:rFonts w:ascii="Times New Roman" w:hAnsi="Times New Roman"/>
        </w:rPr>
        <w:t>Cybertekst</w:t>
      </w:r>
      <w:proofErr w:type="spellEnd"/>
      <w:r>
        <w:rPr>
          <w:rFonts w:ascii="Times New Roman" w:hAnsi="Times New Roman"/>
        </w:rPr>
        <w:t>. Spojrzenia na literaturę ergodyczną, Kraków- Bydgoszcz 2014.</w:t>
      </w:r>
    </w:p>
    <w:p w14:paraId="5C9B31E9" w14:textId="77777777" w:rsidR="00AB6A7B" w:rsidRDefault="00000000">
      <w:pPr>
        <w:pStyle w:val="Textbody"/>
        <w:jc w:val="both"/>
        <w:rPr>
          <w:rFonts w:ascii="Times New Roman" w:hAnsi="Times New Roman"/>
        </w:rPr>
      </w:pPr>
      <w:proofErr w:type="spellStart"/>
      <w:r>
        <w:rPr>
          <w:rFonts w:ascii="Times New Roman" w:hAnsi="Times New Roman"/>
        </w:rPr>
        <w:t>Brarańczak</w:t>
      </w:r>
      <w:proofErr w:type="spellEnd"/>
      <w:r>
        <w:rPr>
          <w:rFonts w:ascii="Times New Roman" w:hAnsi="Times New Roman"/>
        </w:rPr>
        <w:t xml:space="preserve"> S., </w:t>
      </w:r>
      <w:proofErr w:type="spellStart"/>
      <w:r>
        <w:rPr>
          <w:rFonts w:ascii="Times New Roman" w:hAnsi="Times New Roman"/>
        </w:rPr>
        <w:t>Biografioły</w:t>
      </w:r>
      <w:proofErr w:type="spellEnd"/>
      <w:r>
        <w:rPr>
          <w:rFonts w:ascii="Times New Roman" w:hAnsi="Times New Roman"/>
        </w:rPr>
        <w:t>, Poznań 1991.</w:t>
      </w:r>
    </w:p>
    <w:p w14:paraId="48D6A4BD" w14:textId="77777777" w:rsidR="00AB6A7B" w:rsidRDefault="00000000">
      <w:pPr>
        <w:pStyle w:val="Textbody"/>
        <w:jc w:val="both"/>
        <w:rPr>
          <w:rFonts w:ascii="Times New Roman" w:hAnsi="Times New Roman"/>
        </w:rPr>
      </w:pPr>
      <w:r>
        <w:rPr>
          <w:rFonts w:ascii="Times New Roman" w:hAnsi="Times New Roman"/>
        </w:rPr>
        <w:t>Barańczak S. , Pegaz zdębiał. Poezja nonsensu a życie codzienne. Wprowadzenie w prywatną teorię gatunków, Warszawa 2008.</w:t>
      </w:r>
    </w:p>
    <w:p w14:paraId="6D7AD27B" w14:textId="77777777" w:rsidR="00AB6A7B" w:rsidRDefault="00000000">
      <w:pPr>
        <w:pStyle w:val="Textbody"/>
        <w:jc w:val="both"/>
        <w:rPr>
          <w:rFonts w:ascii="Times New Roman" w:hAnsi="Times New Roman"/>
        </w:rPr>
      </w:pPr>
      <w:r>
        <w:rPr>
          <w:rFonts w:ascii="Times New Roman" w:hAnsi="Times New Roman"/>
        </w:rPr>
        <w:t>Barber M., Legendy miejskie, Warszawa 2007.</w:t>
      </w:r>
    </w:p>
    <w:p w14:paraId="1BE9A123" w14:textId="77777777" w:rsidR="00AB6A7B" w:rsidRDefault="00000000">
      <w:pPr>
        <w:pStyle w:val="Textbody"/>
        <w:jc w:val="both"/>
        <w:rPr>
          <w:rFonts w:ascii="Times New Roman" w:hAnsi="Times New Roman"/>
        </w:rPr>
      </w:pPr>
      <w:proofErr w:type="spellStart"/>
      <w:r>
        <w:rPr>
          <w:rFonts w:ascii="Times New Roman" w:hAnsi="Times New Roman"/>
        </w:rPr>
        <w:t>Czubala</w:t>
      </w:r>
      <w:proofErr w:type="spellEnd"/>
      <w:r>
        <w:rPr>
          <w:rFonts w:ascii="Times New Roman" w:hAnsi="Times New Roman"/>
        </w:rPr>
        <w:t xml:space="preserve"> D., Wokół legendy miejskiej, Bielsko- Biała 2005.</w:t>
      </w:r>
    </w:p>
    <w:p w14:paraId="6CD77748" w14:textId="77777777" w:rsidR="00AB6A7B" w:rsidRDefault="00000000">
      <w:pPr>
        <w:pStyle w:val="Textbody"/>
        <w:jc w:val="both"/>
        <w:rPr>
          <w:rFonts w:ascii="Times New Roman" w:hAnsi="Times New Roman"/>
        </w:rPr>
      </w:pPr>
      <w:r>
        <w:rPr>
          <w:rFonts w:ascii="Times New Roman" w:hAnsi="Times New Roman"/>
        </w:rPr>
        <w:t xml:space="preserve">Fajfer Z., </w:t>
      </w:r>
      <w:proofErr w:type="spellStart"/>
      <w:r>
        <w:rPr>
          <w:rFonts w:ascii="Times New Roman" w:hAnsi="Times New Roman"/>
        </w:rPr>
        <w:t>Liberatura</w:t>
      </w:r>
      <w:proofErr w:type="spellEnd"/>
      <w:r>
        <w:rPr>
          <w:rFonts w:ascii="Times New Roman" w:hAnsi="Times New Roman"/>
        </w:rPr>
        <w:t xml:space="preserve"> czyli literatura totalna. Teksty zebrane z lat 1999- 2009, red. K. Bazar-</w:t>
      </w:r>
      <w:proofErr w:type="spellStart"/>
      <w:r>
        <w:rPr>
          <w:rFonts w:ascii="Times New Roman" w:hAnsi="Times New Roman"/>
        </w:rPr>
        <w:t>nik</w:t>
      </w:r>
      <w:proofErr w:type="spellEnd"/>
      <w:r>
        <w:rPr>
          <w:rFonts w:ascii="Times New Roman" w:hAnsi="Times New Roman"/>
        </w:rPr>
        <w:t>, Kraków 2010.</w:t>
      </w:r>
    </w:p>
    <w:p w14:paraId="2107EE82" w14:textId="77777777" w:rsidR="00AB6A7B" w:rsidRDefault="00000000">
      <w:pPr>
        <w:pStyle w:val="Textbody"/>
        <w:jc w:val="both"/>
        <w:rPr>
          <w:rFonts w:ascii="Times New Roman" w:hAnsi="Times New Roman"/>
        </w:rPr>
      </w:pPr>
      <w:r>
        <w:rPr>
          <w:rFonts w:ascii="Times New Roman" w:hAnsi="Times New Roman"/>
        </w:rPr>
        <w:t xml:space="preserve">Genologia dzisiaj, red. W. Bolecki i </w:t>
      </w:r>
      <w:proofErr w:type="spellStart"/>
      <w:r>
        <w:rPr>
          <w:rFonts w:ascii="Times New Roman" w:hAnsi="Times New Roman"/>
        </w:rPr>
        <w:t>I</w:t>
      </w:r>
      <w:proofErr w:type="spellEnd"/>
      <w:r>
        <w:rPr>
          <w:rFonts w:ascii="Times New Roman" w:hAnsi="Times New Roman"/>
        </w:rPr>
        <w:t>. Opacki, Warszawa 2000.</w:t>
      </w:r>
    </w:p>
    <w:p w14:paraId="4855B3B0" w14:textId="77777777" w:rsidR="00AB6A7B" w:rsidRDefault="00000000">
      <w:pPr>
        <w:pStyle w:val="Textbody"/>
        <w:jc w:val="both"/>
        <w:rPr>
          <w:rFonts w:ascii="Times New Roman" w:hAnsi="Times New Roman"/>
        </w:rPr>
      </w:pPr>
      <w:r>
        <w:rPr>
          <w:rFonts w:ascii="Times New Roman" w:hAnsi="Times New Roman"/>
        </w:rPr>
        <w:t>Grochowski G., Tekstowe hybrydy. Literackość i jej pogranicza, Toruń 2014.</w:t>
      </w:r>
    </w:p>
    <w:p w14:paraId="1ADB4533" w14:textId="77777777" w:rsidR="00AB6A7B" w:rsidRDefault="00000000">
      <w:pPr>
        <w:pStyle w:val="Textbody"/>
        <w:jc w:val="both"/>
        <w:rPr>
          <w:rFonts w:ascii="Times New Roman" w:hAnsi="Times New Roman"/>
        </w:rPr>
      </w:pPr>
      <w:r>
        <w:rPr>
          <w:rFonts w:ascii="Times New Roman" w:hAnsi="Times New Roman"/>
        </w:rPr>
        <w:t>Hopfinger M., Literatura i media. Po 1989 roku, Warszawa 2010.</w:t>
      </w:r>
    </w:p>
    <w:p w14:paraId="68FA7C55" w14:textId="77777777" w:rsidR="00AB6A7B" w:rsidRDefault="00000000">
      <w:pPr>
        <w:pStyle w:val="Textbody"/>
        <w:jc w:val="both"/>
        <w:rPr>
          <w:rFonts w:ascii="Times New Roman" w:hAnsi="Times New Roman"/>
        </w:rPr>
      </w:pPr>
      <w:r>
        <w:rPr>
          <w:rFonts w:ascii="Times New Roman" w:hAnsi="Times New Roman"/>
        </w:rPr>
        <w:t>Kamp. Antologia przekładów, red. P. Czapliński, A. Mizerka, Kraków 2012.</w:t>
      </w:r>
    </w:p>
    <w:p w14:paraId="6C80BBAB" w14:textId="77777777" w:rsidR="00AB6A7B" w:rsidRDefault="00000000">
      <w:pPr>
        <w:pStyle w:val="Textbody"/>
        <w:jc w:val="both"/>
        <w:rPr>
          <w:rFonts w:ascii="Times New Roman" w:hAnsi="Times New Roman"/>
        </w:rPr>
      </w:pPr>
      <w:r>
        <w:rPr>
          <w:rFonts w:ascii="Times New Roman" w:hAnsi="Times New Roman"/>
        </w:rPr>
        <w:t xml:space="preserve">Kluszczyński R.W., Społeczeństwo informacyjne. </w:t>
      </w:r>
      <w:proofErr w:type="spellStart"/>
      <w:r>
        <w:rPr>
          <w:rFonts w:ascii="Times New Roman" w:hAnsi="Times New Roman"/>
        </w:rPr>
        <w:t>Cyberkultura</w:t>
      </w:r>
      <w:proofErr w:type="spellEnd"/>
      <w:r>
        <w:rPr>
          <w:rFonts w:ascii="Times New Roman" w:hAnsi="Times New Roman"/>
        </w:rPr>
        <w:t>. Sztuka multimediów, Kraków 2001.</w:t>
      </w:r>
    </w:p>
    <w:p w14:paraId="21AC7374" w14:textId="77777777" w:rsidR="00AB6A7B" w:rsidRDefault="00000000">
      <w:pPr>
        <w:pStyle w:val="Textbody"/>
        <w:jc w:val="both"/>
        <w:rPr>
          <w:rFonts w:ascii="Times New Roman" w:hAnsi="Times New Roman"/>
        </w:rPr>
      </w:pPr>
      <w:proofErr w:type="spellStart"/>
      <w:r>
        <w:rPr>
          <w:rFonts w:ascii="Times New Roman" w:hAnsi="Times New Roman"/>
        </w:rPr>
        <w:t>Liberatura</w:t>
      </w:r>
      <w:proofErr w:type="spellEnd"/>
      <w:r>
        <w:rPr>
          <w:rFonts w:ascii="Times New Roman" w:hAnsi="Times New Roman"/>
        </w:rPr>
        <w:t xml:space="preserve">, e- literatura i … </w:t>
      </w:r>
      <w:proofErr w:type="spellStart"/>
      <w:r>
        <w:rPr>
          <w:rFonts w:ascii="Times New Roman" w:hAnsi="Times New Roman"/>
        </w:rPr>
        <w:t>Remiksy</w:t>
      </w:r>
      <w:proofErr w:type="spellEnd"/>
      <w:r>
        <w:rPr>
          <w:rFonts w:ascii="Times New Roman" w:hAnsi="Times New Roman"/>
        </w:rPr>
        <w:t xml:space="preserve">, </w:t>
      </w:r>
      <w:proofErr w:type="spellStart"/>
      <w:r>
        <w:rPr>
          <w:rFonts w:ascii="Times New Roman" w:hAnsi="Times New Roman"/>
        </w:rPr>
        <w:t>remediacje</w:t>
      </w:r>
      <w:proofErr w:type="spellEnd"/>
      <w:r>
        <w:rPr>
          <w:rFonts w:ascii="Times New Roman" w:hAnsi="Times New Roman"/>
        </w:rPr>
        <w:t>, redefinicje, red. M. Górska- Olesińska, Opole 2012.</w:t>
      </w:r>
    </w:p>
    <w:p w14:paraId="6FD5E501" w14:textId="77777777" w:rsidR="00AB6A7B" w:rsidRDefault="00000000">
      <w:pPr>
        <w:pStyle w:val="Textbody"/>
        <w:jc w:val="both"/>
        <w:rPr>
          <w:rFonts w:ascii="Times New Roman" w:hAnsi="Times New Roman"/>
        </w:rPr>
      </w:pPr>
      <w:r>
        <w:rPr>
          <w:rFonts w:ascii="Times New Roman" w:hAnsi="Times New Roman"/>
        </w:rPr>
        <w:t>Literatura polska 1989-2009. Przewodnik, red. P. Marecki, Kraków 2010.</w:t>
      </w:r>
    </w:p>
    <w:p w14:paraId="7BBF5C95" w14:textId="77777777" w:rsidR="00AB6A7B" w:rsidRDefault="00000000">
      <w:pPr>
        <w:pStyle w:val="Textbody"/>
        <w:jc w:val="both"/>
        <w:rPr>
          <w:rFonts w:ascii="Times New Roman" w:hAnsi="Times New Roman"/>
        </w:rPr>
      </w:pPr>
      <w:proofErr w:type="spellStart"/>
      <w:r>
        <w:rPr>
          <w:rFonts w:ascii="Times New Roman" w:hAnsi="Times New Roman"/>
        </w:rPr>
        <w:t>Liternet</w:t>
      </w:r>
      <w:proofErr w:type="spellEnd"/>
      <w:r>
        <w:rPr>
          <w:rFonts w:ascii="Times New Roman" w:hAnsi="Times New Roman"/>
        </w:rPr>
        <w:t xml:space="preserve">. Literatura i </w:t>
      </w:r>
      <w:proofErr w:type="spellStart"/>
      <w:r>
        <w:rPr>
          <w:rFonts w:ascii="Times New Roman" w:hAnsi="Times New Roman"/>
        </w:rPr>
        <w:t>internet</w:t>
      </w:r>
      <w:proofErr w:type="spellEnd"/>
      <w:r>
        <w:rPr>
          <w:rFonts w:ascii="Times New Roman" w:hAnsi="Times New Roman"/>
        </w:rPr>
        <w:t>, red. P. Marecki, Kraków 2002.</w:t>
      </w:r>
    </w:p>
    <w:p w14:paraId="774FBED4" w14:textId="77777777" w:rsidR="00AB6A7B" w:rsidRDefault="00000000">
      <w:pPr>
        <w:pStyle w:val="Textbody"/>
        <w:jc w:val="both"/>
        <w:rPr>
          <w:rFonts w:ascii="Times New Roman" w:hAnsi="Times New Roman"/>
        </w:rPr>
      </w:pPr>
      <w:r>
        <w:rPr>
          <w:rFonts w:ascii="Times New Roman" w:hAnsi="Times New Roman"/>
        </w:rPr>
        <w:t xml:space="preserve">Michałowski P., Gatunki w poezji nowoczesnej, (w:) </w:t>
      </w:r>
      <w:proofErr w:type="spellStart"/>
      <w:r>
        <w:rPr>
          <w:rFonts w:ascii="Times New Roman" w:hAnsi="Times New Roman"/>
        </w:rPr>
        <w:t>idem</w:t>
      </w:r>
      <w:proofErr w:type="spellEnd"/>
      <w:r>
        <w:rPr>
          <w:rFonts w:ascii="Times New Roman" w:hAnsi="Times New Roman"/>
        </w:rPr>
        <w:t>, Głosy, formy, światy. Warianty.</w:t>
      </w:r>
    </w:p>
    <w:p w14:paraId="4958D136" w14:textId="77777777" w:rsidR="00AB6A7B" w:rsidRDefault="00000000">
      <w:pPr>
        <w:pStyle w:val="Textbody"/>
        <w:jc w:val="both"/>
        <w:rPr>
          <w:rFonts w:ascii="Times New Roman" w:hAnsi="Times New Roman"/>
        </w:rPr>
      </w:pPr>
      <w:r>
        <w:rPr>
          <w:rFonts w:ascii="Times New Roman" w:hAnsi="Times New Roman"/>
        </w:rPr>
        <w:t>poezji nowoczesnej, Kraków 2008.</w:t>
      </w:r>
    </w:p>
    <w:p w14:paraId="6F5EEABE" w14:textId="77777777" w:rsidR="00AB6A7B" w:rsidRDefault="00000000">
      <w:pPr>
        <w:pStyle w:val="Textbody"/>
        <w:jc w:val="both"/>
        <w:rPr>
          <w:rFonts w:ascii="Times New Roman" w:hAnsi="Times New Roman"/>
        </w:rPr>
      </w:pPr>
      <w:proofErr w:type="spellStart"/>
      <w:r>
        <w:rPr>
          <w:rFonts w:ascii="Times New Roman" w:hAnsi="Times New Roman"/>
        </w:rPr>
        <w:t>Mochola</w:t>
      </w:r>
      <w:proofErr w:type="spellEnd"/>
      <w:r>
        <w:rPr>
          <w:rFonts w:ascii="Times New Roman" w:hAnsi="Times New Roman"/>
        </w:rPr>
        <w:t xml:space="preserve"> A.R., Kultura i </w:t>
      </w:r>
      <w:proofErr w:type="spellStart"/>
      <w:r>
        <w:rPr>
          <w:rFonts w:ascii="Times New Roman" w:hAnsi="Times New Roman"/>
        </w:rPr>
        <w:t>hipertekstualizm</w:t>
      </w:r>
      <w:proofErr w:type="spellEnd"/>
      <w:r>
        <w:rPr>
          <w:rFonts w:ascii="Times New Roman" w:hAnsi="Times New Roman"/>
        </w:rPr>
        <w:t>, „Pamiętnik Słowiański” 1999, XLIX.</w:t>
      </w:r>
    </w:p>
    <w:p w14:paraId="27606AF8" w14:textId="77777777" w:rsidR="00AB6A7B" w:rsidRDefault="00000000">
      <w:pPr>
        <w:pStyle w:val="Textbody"/>
        <w:jc w:val="both"/>
        <w:rPr>
          <w:rFonts w:ascii="Times New Roman" w:hAnsi="Times New Roman"/>
        </w:rPr>
      </w:pPr>
      <w:r>
        <w:rPr>
          <w:rFonts w:ascii="Times New Roman" w:hAnsi="Times New Roman"/>
        </w:rPr>
        <w:t xml:space="preserve">Od aforyzmu do </w:t>
      </w:r>
      <w:proofErr w:type="spellStart"/>
      <w:r>
        <w:rPr>
          <w:rFonts w:ascii="Times New Roman" w:hAnsi="Times New Roman"/>
        </w:rPr>
        <w:t>zinu</w:t>
      </w:r>
      <w:proofErr w:type="spellEnd"/>
      <w:r>
        <w:rPr>
          <w:rFonts w:ascii="Times New Roman" w:hAnsi="Times New Roman"/>
        </w:rPr>
        <w:t>. Gatunki twórczości słownej, red. G. Godlewski, A. Karpowicz, M. Ra-koczy, P. Rodak, Warszawa 2014.</w:t>
      </w:r>
    </w:p>
    <w:p w14:paraId="38F46DF5" w14:textId="77777777" w:rsidR="00AB6A7B" w:rsidRDefault="00000000">
      <w:pPr>
        <w:pStyle w:val="Textbody"/>
        <w:jc w:val="both"/>
        <w:rPr>
          <w:rFonts w:ascii="Times New Roman" w:hAnsi="Times New Roman"/>
        </w:rPr>
      </w:pPr>
      <w:r>
        <w:rPr>
          <w:rFonts w:ascii="Times New Roman" w:hAnsi="Times New Roman"/>
        </w:rPr>
        <w:t>Pietrzak P., Gatunek- rodzaj- tekst, (w:) Wiek teorii. Sto lat nowoczesnego literaturoznawstwa polskiego, red. D. Ulicka, Warszawa 2020.</w:t>
      </w:r>
    </w:p>
    <w:p w14:paraId="142B1CE2" w14:textId="77777777" w:rsidR="00AB6A7B" w:rsidRDefault="00000000">
      <w:pPr>
        <w:pStyle w:val="Textbody"/>
        <w:jc w:val="both"/>
        <w:rPr>
          <w:rFonts w:ascii="Times New Roman" w:hAnsi="Times New Roman"/>
        </w:rPr>
      </w:pPr>
      <w:r>
        <w:rPr>
          <w:rFonts w:ascii="Times New Roman" w:hAnsi="Times New Roman"/>
        </w:rPr>
        <w:t>Polska genologia literacka, red. nauk. D. Ostaszewska, R. Cudak, Warszawa 2007.</w:t>
      </w:r>
    </w:p>
    <w:p w14:paraId="54FFCB83" w14:textId="77777777" w:rsidR="00AB6A7B" w:rsidRDefault="00000000">
      <w:pPr>
        <w:pStyle w:val="Textbody"/>
        <w:jc w:val="both"/>
        <w:rPr>
          <w:rFonts w:ascii="Times New Roman" w:hAnsi="Times New Roman"/>
        </w:rPr>
      </w:pPr>
      <w:r>
        <w:rPr>
          <w:rFonts w:ascii="Times New Roman" w:hAnsi="Times New Roman"/>
        </w:rPr>
        <w:t>Potrykus- Woźniak P., Słownik nowych gatunków i zjawisk literackich, Warszawa- Bielsko- Biała 2010.</w:t>
      </w:r>
    </w:p>
    <w:p w14:paraId="742F5061" w14:textId="77777777" w:rsidR="00AB6A7B" w:rsidRDefault="00000000">
      <w:pPr>
        <w:pStyle w:val="Textbody"/>
        <w:jc w:val="both"/>
        <w:rPr>
          <w:rFonts w:ascii="Times New Roman" w:hAnsi="Times New Roman"/>
        </w:rPr>
      </w:pPr>
      <w:r>
        <w:rPr>
          <w:rFonts w:ascii="Times New Roman" w:hAnsi="Times New Roman"/>
        </w:rPr>
        <w:lastRenderedPageBreak/>
        <w:t>Ruchome granice literatury. W kręgu teorii kulturowej, red. S. Wysłouch, B. Przymuszała, Warszawa 2009.</w:t>
      </w:r>
    </w:p>
    <w:p w14:paraId="562B99BD" w14:textId="77777777" w:rsidR="00AB6A7B" w:rsidRDefault="00000000">
      <w:pPr>
        <w:pStyle w:val="Textbody"/>
        <w:jc w:val="both"/>
        <w:rPr>
          <w:rFonts w:ascii="Times New Roman" w:hAnsi="Times New Roman"/>
        </w:rPr>
      </w:pPr>
      <w:r>
        <w:rPr>
          <w:rFonts w:ascii="Times New Roman" w:hAnsi="Times New Roman"/>
        </w:rPr>
        <w:t>Słownik rodzajów i gatunków literackich, red. G. Gazda, Warszawa 2012.</w:t>
      </w:r>
    </w:p>
    <w:p w14:paraId="61B5D547" w14:textId="77777777" w:rsidR="00AB6A7B" w:rsidRDefault="00000000">
      <w:pPr>
        <w:pStyle w:val="Textbody"/>
        <w:jc w:val="both"/>
        <w:rPr>
          <w:rFonts w:ascii="Times New Roman" w:hAnsi="Times New Roman"/>
        </w:rPr>
      </w:pPr>
      <w:r>
        <w:rPr>
          <w:rFonts w:ascii="Times New Roman" w:hAnsi="Times New Roman"/>
        </w:rPr>
        <w:t>Szczepankowska A., Blogi jako forma literacka, „Pamiętnik Literacki” 2006, nr 4.</w:t>
      </w:r>
    </w:p>
    <w:p w14:paraId="17C3FB08" w14:textId="77777777" w:rsidR="00AB6A7B" w:rsidRDefault="00000000">
      <w:pPr>
        <w:pStyle w:val="Textbody"/>
        <w:jc w:val="both"/>
        <w:rPr>
          <w:rFonts w:ascii="Times New Roman" w:hAnsi="Times New Roman"/>
        </w:rPr>
      </w:pPr>
      <w:proofErr w:type="spellStart"/>
      <w:r>
        <w:rPr>
          <w:rFonts w:ascii="Times New Roman" w:hAnsi="Times New Roman"/>
        </w:rPr>
        <w:t>Szczęsna</w:t>
      </w:r>
      <w:proofErr w:type="spellEnd"/>
      <w:r>
        <w:rPr>
          <w:rFonts w:ascii="Times New Roman" w:hAnsi="Times New Roman"/>
        </w:rPr>
        <w:t xml:space="preserve"> J., Moskaliki, czyli o wyższości Sarmatów nad inszymi nacjami, Warszawa 2014.</w:t>
      </w:r>
    </w:p>
    <w:p w14:paraId="54822D82" w14:textId="77777777" w:rsidR="00AB6A7B" w:rsidRDefault="00000000">
      <w:pPr>
        <w:pStyle w:val="Textbody"/>
        <w:jc w:val="both"/>
        <w:rPr>
          <w:rFonts w:ascii="Times New Roman" w:hAnsi="Times New Roman"/>
        </w:rPr>
      </w:pPr>
      <w:r>
        <w:rPr>
          <w:rFonts w:ascii="Times New Roman" w:hAnsi="Times New Roman"/>
        </w:rPr>
        <w:t>Tekst (w) sieci. Tekst, język, gatunki, 1, red. D. Ulicka, Warszawa 2009.</w:t>
      </w:r>
    </w:p>
    <w:p w14:paraId="2118B8A2" w14:textId="77777777" w:rsidR="00AB6A7B" w:rsidRDefault="00000000">
      <w:pPr>
        <w:pStyle w:val="Textbody"/>
        <w:jc w:val="both"/>
        <w:rPr>
          <w:rFonts w:ascii="Times New Roman" w:hAnsi="Times New Roman"/>
        </w:rPr>
      </w:pPr>
      <w:r>
        <w:rPr>
          <w:rFonts w:ascii="Times New Roman" w:hAnsi="Times New Roman"/>
        </w:rPr>
        <w:t>Tekst (w) sieci. Literatura, społeczeństwo, komunikacja, 2, red. A. Gumkowska, Warszawa 2009.</w:t>
      </w:r>
    </w:p>
    <w:p w14:paraId="4C6FE19D" w14:textId="77777777" w:rsidR="00AB6A7B" w:rsidRDefault="00000000">
      <w:pPr>
        <w:pStyle w:val="Textbody"/>
        <w:jc w:val="both"/>
        <w:rPr>
          <w:rFonts w:ascii="Times New Roman" w:hAnsi="Times New Roman"/>
        </w:rPr>
      </w:pPr>
      <w:r>
        <w:rPr>
          <w:rFonts w:ascii="Times New Roman" w:hAnsi="Times New Roman"/>
        </w:rPr>
        <w:t>http:// techsty.art.pl/hipertekst/teoria.htm</w:t>
      </w:r>
    </w:p>
    <w:p w14:paraId="7B2F17CD" w14:textId="77777777" w:rsidR="00AB6A7B" w:rsidRDefault="00AB6A7B">
      <w:pPr>
        <w:pStyle w:val="Textbody"/>
        <w:jc w:val="both"/>
        <w:rPr>
          <w:rFonts w:ascii="Times New Roman" w:hAnsi="Times New Roman"/>
          <w:b/>
          <w:bCs/>
        </w:rPr>
      </w:pPr>
    </w:p>
    <w:p w14:paraId="58B11685" w14:textId="77777777" w:rsidR="00AB6A7B" w:rsidRDefault="00000000">
      <w:pPr>
        <w:pStyle w:val="Textbody"/>
        <w:jc w:val="both"/>
        <w:rPr>
          <w:rFonts w:ascii="Times New Roman" w:hAnsi="Times New Roman"/>
          <w:b/>
          <w:bCs/>
        </w:rPr>
      </w:pPr>
      <w:r>
        <w:rPr>
          <w:rFonts w:ascii="Times New Roman" w:hAnsi="Times New Roman"/>
          <w:b/>
          <w:bCs/>
        </w:rPr>
        <w:t xml:space="preserve">13. Dr Kamil </w:t>
      </w:r>
      <w:proofErr w:type="spellStart"/>
      <w:r>
        <w:rPr>
          <w:rFonts w:ascii="Times New Roman" w:hAnsi="Times New Roman"/>
          <w:b/>
          <w:bCs/>
        </w:rPr>
        <w:t>Wabnic</w:t>
      </w:r>
      <w:proofErr w:type="spellEnd"/>
    </w:p>
    <w:p w14:paraId="1CB9E0AF" w14:textId="77777777" w:rsidR="00AB6A7B" w:rsidRDefault="00000000">
      <w:pPr>
        <w:pStyle w:val="Textbody"/>
        <w:rPr>
          <w:rFonts w:ascii="Times New Roman" w:hAnsi="Times New Roman"/>
          <w:i/>
          <w:iCs/>
        </w:rPr>
      </w:pPr>
      <w:r>
        <w:rPr>
          <w:rFonts w:ascii="Times New Roman" w:hAnsi="Times New Roman"/>
          <w:i/>
          <w:iCs/>
        </w:rPr>
        <w:t>Akty i gatunki mowy we współczesnym języku polskim</w:t>
      </w:r>
    </w:p>
    <w:p w14:paraId="21ED506D" w14:textId="77777777" w:rsidR="00AB6A7B" w:rsidRDefault="00000000">
      <w:pPr>
        <w:pStyle w:val="Textbody"/>
        <w:rPr>
          <w:rFonts w:ascii="Times New Roman" w:hAnsi="Times New Roman"/>
        </w:rPr>
      </w:pPr>
      <w:r>
        <w:rPr>
          <w:rFonts w:ascii="Times New Roman" w:hAnsi="Times New Roman"/>
        </w:rPr>
        <w:t>W ramach seminarium będą mieli Państwo okazję zająć się analizą tekstów reprezentujących różne gatunki współczesnej polszczyzny. Nasze badania będziemy prowadzić przy pomocy metod związanych z najnowszymi opracowaniami z zakresu teorii gatunków oraz teorii aktów mowy. Będziemy też korzystać z narzędzi korpusowych – dzięki temu nie tylko dadzą Państwo swój wkład w rozwój współczesnego polskiego językoznawstwa, lecz także nabędą Państwo umiejętności pożądane na rynku pracy.</w:t>
      </w:r>
    </w:p>
    <w:p w14:paraId="28331794" w14:textId="77777777" w:rsidR="00AB6A7B" w:rsidRDefault="00000000">
      <w:pPr>
        <w:pStyle w:val="Textbody"/>
        <w:rPr>
          <w:rFonts w:ascii="Times New Roman" w:hAnsi="Times New Roman"/>
        </w:rPr>
      </w:pPr>
      <w:r>
        <w:rPr>
          <w:rFonts w:ascii="Times New Roman" w:hAnsi="Times New Roman"/>
        </w:rPr>
        <w:t>Podczas analiz będziemy zastanawiać się:</w:t>
      </w:r>
    </w:p>
    <w:p w14:paraId="4B1C4229" w14:textId="77777777" w:rsidR="00AB6A7B" w:rsidRDefault="00000000">
      <w:pPr>
        <w:pStyle w:val="Textbody"/>
        <w:rPr>
          <w:rFonts w:ascii="Times New Roman" w:hAnsi="Times New Roman"/>
        </w:rPr>
      </w:pPr>
      <w:r>
        <w:rPr>
          <w:rFonts w:ascii="Times New Roman" w:hAnsi="Times New Roman"/>
        </w:rPr>
        <w:t>- jakie są wyznaczniki różnych gatunków;</w:t>
      </w:r>
    </w:p>
    <w:p w14:paraId="1622FDFB" w14:textId="77777777" w:rsidR="00AB6A7B" w:rsidRDefault="00000000">
      <w:pPr>
        <w:pStyle w:val="Textbody"/>
        <w:rPr>
          <w:rFonts w:ascii="Times New Roman" w:hAnsi="Times New Roman"/>
        </w:rPr>
      </w:pPr>
      <w:r>
        <w:rPr>
          <w:rFonts w:ascii="Times New Roman" w:hAnsi="Times New Roman"/>
        </w:rPr>
        <w:t>- jaka jest struktura tych gatunków;</w:t>
      </w:r>
    </w:p>
    <w:p w14:paraId="57764CEA" w14:textId="77777777" w:rsidR="00AB6A7B" w:rsidRDefault="00000000">
      <w:pPr>
        <w:pStyle w:val="Textbody"/>
        <w:rPr>
          <w:rFonts w:ascii="Times New Roman" w:hAnsi="Times New Roman"/>
        </w:rPr>
      </w:pPr>
      <w:r>
        <w:rPr>
          <w:rFonts w:ascii="Times New Roman" w:hAnsi="Times New Roman"/>
        </w:rPr>
        <w:t>- jakie funkcje pełnią poszczególne elementy struktury gatunków;</w:t>
      </w:r>
    </w:p>
    <w:p w14:paraId="707198D4" w14:textId="77777777" w:rsidR="00AB6A7B" w:rsidRDefault="00000000">
      <w:pPr>
        <w:pStyle w:val="Textbody"/>
        <w:rPr>
          <w:rFonts w:ascii="Times New Roman" w:hAnsi="Times New Roman"/>
        </w:rPr>
      </w:pPr>
      <w:r>
        <w:rPr>
          <w:rFonts w:ascii="Times New Roman" w:hAnsi="Times New Roman"/>
        </w:rPr>
        <w:t>- przy pomocy jakich środków językowych użytkownicy języka realizują różne intencje.</w:t>
      </w:r>
    </w:p>
    <w:p w14:paraId="5100E577" w14:textId="77777777" w:rsidR="00AB6A7B" w:rsidRDefault="00000000">
      <w:pPr>
        <w:pStyle w:val="Textbody"/>
        <w:rPr>
          <w:rFonts w:ascii="Times New Roman" w:hAnsi="Times New Roman"/>
        </w:rPr>
      </w:pPr>
      <w:r>
        <w:rPr>
          <w:rFonts w:ascii="Times New Roman" w:hAnsi="Times New Roman"/>
        </w:rPr>
        <w:t>W ramach seminarium będą Państwo mogli realizować projekty zespołowe. Ponadto będą mogli Państwo również zaproponować własne tematy związane z badaniami współczesnej polszczyzny i ogólną koncepcją seminarium.</w:t>
      </w:r>
    </w:p>
    <w:p w14:paraId="2A6FE82A" w14:textId="77777777" w:rsidR="00AB6A7B" w:rsidRDefault="00AB6A7B">
      <w:pPr>
        <w:pStyle w:val="Textbody"/>
        <w:jc w:val="both"/>
        <w:rPr>
          <w:rFonts w:ascii="Times New Roman" w:hAnsi="Times New Roman"/>
          <w:b/>
          <w:bCs/>
        </w:rPr>
      </w:pPr>
    </w:p>
    <w:p w14:paraId="222A563F" w14:textId="77777777" w:rsidR="00AB6A7B" w:rsidRDefault="00000000">
      <w:pPr>
        <w:pStyle w:val="Textbody"/>
        <w:jc w:val="both"/>
        <w:rPr>
          <w:rFonts w:ascii="Times New Roman" w:hAnsi="Times New Roman"/>
          <w:b/>
          <w:bCs/>
        </w:rPr>
      </w:pPr>
      <w:r>
        <w:rPr>
          <w:rFonts w:ascii="Times New Roman" w:hAnsi="Times New Roman"/>
          <w:b/>
          <w:bCs/>
        </w:rPr>
        <w:t>14. Dr Paulina Witkowska</w:t>
      </w:r>
    </w:p>
    <w:p w14:paraId="4D3B7133" w14:textId="77777777" w:rsidR="00AB6A7B" w:rsidRDefault="00000000">
      <w:pPr>
        <w:pStyle w:val="Standard"/>
        <w:rPr>
          <w:rFonts w:ascii="Times New Roman" w:hAnsi="Times New Roman"/>
          <w:i/>
          <w:iCs/>
        </w:rPr>
      </w:pPr>
      <w:r>
        <w:rPr>
          <w:rFonts w:ascii="Times New Roman" w:hAnsi="Times New Roman"/>
          <w:i/>
          <w:iCs/>
        </w:rPr>
        <w:t>Słowo, styl, język – z problemów współczesnej polszczyzny</w:t>
      </w:r>
    </w:p>
    <w:p w14:paraId="7C7281D9" w14:textId="77777777" w:rsidR="00AB6A7B" w:rsidRDefault="00AB6A7B">
      <w:pPr>
        <w:pStyle w:val="Standard"/>
        <w:jc w:val="both"/>
        <w:rPr>
          <w:rFonts w:ascii="Times New Roman" w:hAnsi="Times New Roman"/>
          <w:b/>
        </w:rPr>
      </w:pPr>
    </w:p>
    <w:p w14:paraId="4FEC573E" w14:textId="77777777" w:rsidR="00AB6A7B" w:rsidRDefault="00000000">
      <w:pPr>
        <w:pStyle w:val="Standard"/>
        <w:spacing w:after="283"/>
        <w:jc w:val="both"/>
        <w:rPr>
          <w:rFonts w:ascii="Times New Roman" w:hAnsi="Times New Roman"/>
        </w:rPr>
      </w:pPr>
      <w:r>
        <w:rPr>
          <w:rFonts w:ascii="Times New Roman" w:hAnsi="Times New Roman"/>
        </w:rPr>
        <w:t>Seminarium dotyczy zróżnicowania leksykalnego i stylistycznego współczesnej polszczyzny. Skupia się na analizie tekstów, ze szczególnym uwzględnieniem kwestii słownictwa, stylu i języka w kontekście współczesnej komunikacji. W ramach prac licencjackich będziemy analizować samodzielnie zebrany materiał językowy, wykorzystując przy tym zasoby i narzędzia cyfrowe. Przedmiotem badań mogą być:</w:t>
      </w:r>
    </w:p>
    <w:p w14:paraId="38DBD7A4" w14:textId="77777777" w:rsidR="00AB6A7B" w:rsidRDefault="00000000">
      <w:pPr>
        <w:pStyle w:val="Standard"/>
        <w:spacing w:after="283"/>
        <w:jc w:val="both"/>
        <w:rPr>
          <w:rFonts w:ascii="Times New Roman" w:hAnsi="Times New Roman"/>
        </w:rPr>
      </w:pPr>
      <w:r>
        <w:rPr>
          <w:rFonts w:ascii="Times New Roman" w:hAnsi="Times New Roman"/>
        </w:rPr>
        <w:t>1. Cechy formalne i semantyczne słów, fraz oraz ich kolokacji z zakresu wybranych pól tematycznych w tekstach pochodzących z różnych rejestrów stylistycznych. Konteksty, w których występują badane słowa lub zwroty, w tym konteksty metaforyczne, mające istotny wpływ na ich znaczenie i interpretację.</w:t>
      </w:r>
    </w:p>
    <w:p w14:paraId="64EC7A8E" w14:textId="77777777" w:rsidR="00AB6A7B" w:rsidRDefault="00000000">
      <w:pPr>
        <w:pStyle w:val="Standard"/>
        <w:spacing w:after="283"/>
        <w:jc w:val="both"/>
        <w:rPr>
          <w:rFonts w:ascii="Times New Roman" w:hAnsi="Times New Roman"/>
        </w:rPr>
      </w:pPr>
      <w:r>
        <w:rPr>
          <w:rFonts w:ascii="Times New Roman" w:hAnsi="Times New Roman"/>
        </w:rPr>
        <w:lastRenderedPageBreak/>
        <w:t>2. Cechy leksykalno-semantyczne tekstów reprezentujących różne style funkcjonalne. Przenikanie się rejestrów polszczyzny, ekspansja odmiany potocznej. Rola zapożyczeń. Nacechowanie emocjonalne tekstów.</w:t>
      </w:r>
    </w:p>
    <w:p w14:paraId="5F267A77" w14:textId="77777777" w:rsidR="00AB6A7B" w:rsidRDefault="00000000">
      <w:pPr>
        <w:pStyle w:val="Standard"/>
        <w:spacing w:after="283"/>
        <w:jc w:val="both"/>
        <w:rPr>
          <w:rFonts w:ascii="Times New Roman" w:hAnsi="Times New Roman"/>
        </w:rPr>
      </w:pPr>
      <w:r>
        <w:rPr>
          <w:rFonts w:ascii="Times New Roman" w:hAnsi="Times New Roman"/>
        </w:rPr>
        <w:t>3. Język określonej grupy komunikacyjnej w perspektywie funkcjonalnej, semantycznej i pragmatycznej. Społeczne odmiany języka. Język w mediach.</w:t>
      </w:r>
    </w:p>
    <w:p w14:paraId="6235221C" w14:textId="77777777" w:rsidR="00AB6A7B" w:rsidRDefault="00000000">
      <w:pPr>
        <w:pStyle w:val="Textbody"/>
        <w:rPr>
          <w:rFonts w:ascii="Times New Roman" w:hAnsi="Times New Roman"/>
        </w:rPr>
      </w:pPr>
      <w:r>
        <w:rPr>
          <w:rFonts w:ascii="Times New Roman" w:hAnsi="Times New Roman"/>
        </w:rPr>
        <w:t>Seminarium ukierunkowane jest na to, aby:</w:t>
      </w:r>
    </w:p>
    <w:p w14:paraId="2B6A882E" w14:textId="77777777" w:rsidR="00AB6A7B" w:rsidRDefault="00000000">
      <w:pPr>
        <w:pStyle w:val="Textbody"/>
        <w:numPr>
          <w:ilvl w:val="0"/>
          <w:numId w:val="13"/>
        </w:numPr>
        <w:spacing w:before="120" w:after="0"/>
        <w:ind w:left="284"/>
        <w:rPr>
          <w:rFonts w:ascii="Times New Roman" w:hAnsi="Times New Roman"/>
        </w:rPr>
      </w:pPr>
      <w:r>
        <w:rPr>
          <w:rFonts w:ascii="Times New Roman" w:hAnsi="Times New Roman"/>
        </w:rPr>
        <w:t xml:space="preserve"> poznać i zrozumieć różnorodność leksykalną i stylistyczną współczesnej polszczyzny,</w:t>
      </w:r>
    </w:p>
    <w:p w14:paraId="30F717CA" w14:textId="77777777" w:rsidR="00AB6A7B" w:rsidRDefault="00000000">
      <w:pPr>
        <w:pStyle w:val="Textbody"/>
        <w:numPr>
          <w:ilvl w:val="0"/>
          <w:numId w:val="13"/>
        </w:numPr>
        <w:spacing w:after="0"/>
        <w:ind w:left="284"/>
        <w:rPr>
          <w:rFonts w:ascii="Times New Roman" w:hAnsi="Times New Roman"/>
        </w:rPr>
      </w:pPr>
      <w:r>
        <w:rPr>
          <w:rFonts w:ascii="Times New Roman" w:hAnsi="Times New Roman"/>
        </w:rPr>
        <w:t xml:space="preserve"> poszerzyć wiedzę o aktualnych zjawiskach językowych i ich wpływie na komunikację społeczną,</w:t>
      </w:r>
    </w:p>
    <w:p w14:paraId="12587A60" w14:textId="77777777" w:rsidR="00AB6A7B" w:rsidRDefault="00000000">
      <w:pPr>
        <w:pStyle w:val="Textbody"/>
        <w:numPr>
          <w:ilvl w:val="0"/>
          <w:numId w:val="13"/>
        </w:numPr>
        <w:ind w:left="284"/>
        <w:rPr>
          <w:rFonts w:ascii="Times New Roman" w:hAnsi="Times New Roman"/>
        </w:rPr>
      </w:pPr>
      <w:r>
        <w:rPr>
          <w:rFonts w:ascii="Times New Roman" w:hAnsi="Times New Roman"/>
        </w:rPr>
        <w:t xml:space="preserve"> rozwinąć umiejętność samodzielnej analizy językowej i formułowania własnych opinii na temat pozyskanych wyników.</w:t>
      </w:r>
    </w:p>
    <w:p w14:paraId="675B6E1E" w14:textId="77777777" w:rsidR="00AB6A7B" w:rsidRDefault="00AB6A7B">
      <w:pPr>
        <w:pStyle w:val="Textbody"/>
        <w:spacing w:after="0"/>
        <w:rPr>
          <w:rFonts w:ascii="Times New Roman" w:hAnsi="Times New Roman"/>
          <w:b/>
          <w:bCs/>
        </w:rPr>
      </w:pPr>
    </w:p>
    <w:p w14:paraId="399C6C69" w14:textId="77777777" w:rsidR="00AB6A7B" w:rsidRDefault="00AB6A7B">
      <w:pPr>
        <w:pStyle w:val="Textbody"/>
        <w:jc w:val="both"/>
        <w:rPr>
          <w:rFonts w:ascii="Times New Roman" w:hAnsi="Times New Roman"/>
          <w:b/>
          <w:bCs/>
        </w:rPr>
      </w:pPr>
    </w:p>
    <w:p w14:paraId="40F7C71F" w14:textId="77777777" w:rsidR="00AB6A7B" w:rsidRDefault="00000000">
      <w:pPr>
        <w:pStyle w:val="Textbody"/>
        <w:jc w:val="center"/>
        <w:rPr>
          <w:rFonts w:ascii="Times New Roman" w:hAnsi="Times New Roman"/>
          <w:b/>
          <w:bCs/>
          <w:u w:val="single"/>
        </w:rPr>
      </w:pPr>
      <w:r>
        <w:rPr>
          <w:rFonts w:ascii="Times New Roman" w:hAnsi="Times New Roman"/>
          <w:b/>
          <w:bCs/>
          <w:u w:val="single"/>
        </w:rPr>
        <w:t>Kultura i praktyka tekstu</w:t>
      </w:r>
    </w:p>
    <w:p w14:paraId="7C9EB4F8" w14:textId="77777777" w:rsidR="00AB6A7B" w:rsidRDefault="00AB6A7B">
      <w:pPr>
        <w:pStyle w:val="Textbody"/>
        <w:jc w:val="both"/>
        <w:rPr>
          <w:rFonts w:ascii="Times New Roman" w:hAnsi="Times New Roman"/>
          <w:b/>
          <w:bCs/>
        </w:rPr>
      </w:pPr>
    </w:p>
    <w:p w14:paraId="6F917D96" w14:textId="77777777" w:rsidR="00AB6A7B" w:rsidRDefault="00000000">
      <w:pPr>
        <w:pStyle w:val="Textbody"/>
        <w:jc w:val="both"/>
        <w:rPr>
          <w:rFonts w:ascii="Times New Roman" w:hAnsi="Times New Roman"/>
          <w:b/>
          <w:bCs/>
        </w:rPr>
      </w:pPr>
      <w:r>
        <w:rPr>
          <w:rFonts w:ascii="Times New Roman" w:hAnsi="Times New Roman"/>
          <w:b/>
          <w:bCs/>
        </w:rPr>
        <w:t>1. Dr Katarzyna Lisowska</w:t>
      </w:r>
    </w:p>
    <w:p w14:paraId="3B8BC81F" w14:textId="77777777" w:rsidR="00AB6A7B" w:rsidRDefault="00000000">
      <w:pPr>
        <w:pStyle w:val="Textbody"/>
        <w:jc w:val="both"/>
        <w:rPr>
          <w:rFonts w:ascii="Times New Roman" w:hAnsi="Times New Roman"/>
          <w:i/>
          <w:iCs/>
        </w:rPr>
      </w:pPr>
      <w:r>
        <w:rPr>
          <w:rFonts w:ascii="Times New Roman" w:hAnsi="Times New Roman"/>
          <w:i/>
          <w:iCs/>
        </w:rPr>
        <w:t>Ciało, płeć i seksualność w literaturze i teorii</w:t>
      </w:r>
    </w:p>
    <w:p w14:paraId="7C892500" w14:textId="77777777" w:rsidR="00AB6A7B" w:rsidRDefault="00000000">
      <w:pPr>
        <w:pStyle w:val="Textbody"/>
        <w:jc w:val="both"/>
        <w:rPr>
          <w:rFonts w:ascii="Times New Roman" w:hAnsi="Times New Roman"/>
        </w:rPr>
      </w:pPr>
      <w:r>
        <w:rPr>
          <w:rFonts w:ascii="Times New Roman" w:hAnsi="Times New Roman"/>
        </w:rPr>
        <w:t>Tematyka – obszary:</w:t>
      </w:r>
    </w:p>
    <w:p w14:paraId="345D65BD" w14:textId="77777777" w:rsidR="00AB6A7B" w:rsidRDefault="00000000">
      <w:pPr>
        <w:pStyle w:val="Textbody"/>
        <w:jc w:val="both"/>
        <w:rPr>
          <w:rFonts w:ascii="Times New Roman" w:hAnsi="Times New Roman"/>
        </w:rPr>
      </w:pPr>
      <w:r>
        <w:rPr>
          <w:rFonts w:ascii="Times New Roman" w:hAnsi="Times New Roman"/>
        </w:rPr>
        <w:t xml:space="preserve">1. Twórczość autorstwa między innymi: Izabeli Filipiak/Morskiej, Martyny Bundy, Brygidy </w:t>
      </w:r>
      <w:proofErr w:type="spellStart"/>
      <w:r>
        <w:rPr>
          <w:rFonts w:ascii="Times New Roman" w:hAnsi="Times New Roman"/>
        </w:rPr>
        <w:t>Helbig</w:t>
      </w:r>
      <w:proofErr w:type="spellEnd"/>
      <w:r>
        <w:rPr>
          <w:rFonts w:ascii="Times New Roman" w:hAnsi="Times New Roman"/>
        </w:rPr>
        <w:t xml:space="preserve">, Ingi </w:t>
      </w:r>
      <w:proofErr w:type="spellStart"/>
      <w:r>
        <w:rPr>
          <w:rFonts w:ascii="Times New Roman" w:hAnsi="Times New Roman"/>
        </w:rPr>
        <w:t>Iwasiów</w:t>
      </w:r>
      <w:proofErr w:type="spellEnd"/>
      <w:r>
        <w:rPr>
          <w:rFonts w:ascii="Times New Roman" w:hAnsi="Times New Roman"/>
        </w:rPr>
        <w:t xml:space="preserve">, Ewy Schilling, Renaty Lis, Sylwii </w:t>
      </w:r>
      <w:proofErr w:type="spellStart"/>
      <w:r>
        <w:rPr>
          <w:rFonts w:ascii="Times New Roman" w:hAnsi="Times New Roman"/>
        </w:rPr>
        <w:t>Chutnik</w:t>
      </w:r>
      <w:proofErr w:type="spellEnd"/>
      <w:r>
        <w:rPr>
          <w:rFonts w:ascii="Times New Roman" w:hAnsi="Times New Roman"/>
        </w:rPr>
        <w:t xml:space="preserve">, Marty Dzido, Olgi Górskiej, Doroty Kotas, </w:t>
      </w:r>
      <w:proofErr w:type="spellStart"/>
      <w:r>
        <w:rPr>
          <w:rFonts w:ascii="Times New Roman" w:hAnsi="Times New Roman"/>
        </w:rPr>
        <w:t>Anouk</w:t>
      </w:r>
      <w:proofErr w:type="spellEnd"/>
      <w:r>
        <w:rPr>
          <w:rFonts w:ascii="Times New Roman" w:hAnsi="Times New Roman"/>
        </w:rPr>
        <w:t xml:space="preserve"> Herman, Michała Witkowskiego, Andrzeja Stasiuka, Szczepana Twardocha, Bartosza Żurawieckiego, Jacka </w:t>
      </w:r>
      <w:proofErr w:type="spellStart"/>
      <w:r>
        <w:rPr>
          <w:rFonts w:ascii="Times New Roman" w:hAnsi="Times New Roman"/>
        </w:rPr>
        <w:t>Dehnela</w:t>
      </w:r>
      <w:proofErr w:type="spellEnd"/>
      <w:r>
        <w:rPr>
          <w:rFonts w:ascii="Times New Roman" w:hAnsi="Times New Roman"/>
        </w:rPr>
        <w:t xml:space="preserve">, </w:t>
      </w:r>
      <w:proofErr w:type="spellStart"/>
      <w:r>
        <w:rPr>
          <w:rFonts w:ascii="Times New Roman" w:hAnsi="Times New Roman"/>
        </w:rPr>
        <w:t>Goliardy</w:t>
      </w:r>
      <w:proofErr w:type="spellEnd"/>
      <w:r>
        <w:rPr>
          <w:rFonts w:ascii="Times New Roman" w:hAnsi="Times New Roman"/>
        </w:rPr>
        <w:t xml:space="preserve"> </w:t>
      </w:r>
      <w:proofErr w:type="spellStart"/>
      <w:r>
        <w:rPr>
          <w:rFonts w:ascii="Times New Roman" w:hAnsi="Times New Roman"/>
        </w:rPr>
        <w:t>Sapienzy</w:t>
      </w:r>
      <w:proofErr w:type="spellEnd"/>
      <w:r>
        <w:rPr>
          <w:rFonts w:ascii="Times New Roman" w:hAnsi="Times New Roman"/>
        </w:rPr>
        <w:t xml:space="preserve">, </w:t>
      </w:r>
      <w:proofErr w:type="spellStart"/>
      <w:r>
        <w:rPr>
          <w:rFonts w:ascii="Times New Roman" w:hAnsi="Times New Roman"/>
        </w:rPr>
        <w:t>Maggie</w:t>
      </w:r>
      <w:proofErr w:type="spellEnd"/>
      <w:r>
        <w:rPr>
          <w:rFonts w:ascii="Times New Roman" w:hAnsi="Times New Roman"/>
        </w:rPr>
        <w:t xml:space="preserve"> Nelson, </w:t>
      </w:r>
      <w:proofErr w:type="spellStart"/>
      <w:r>
        <w:rPr>
          <w:rFonts w:ascii="Times New Roman" w:hAnsi="Times New Roman"/>
        </w:rPr>
        <w:t>Roxane</w:t>
      </w:r>
      <w:proofErr w:type="spellEnd"/>
      <w:r>
        <w:rPr>
          <w:rFonts w:ascii="Times New Roman" w:hAnsi="Times New Roman"/>
        </w:rPr>
        <w:t xml:space="preserve"> Gay, Emmy Goldman, </w:t>
      </w:r>
      <w:proofErr w:type="spellStart"/>
      <w:r>
        <w:rPr>
          <w:rFonts w:ascii="Times New Roman" w:hAnsi="Times New Roman"/>
        </w:rPr>
        <w:t>Audre</w:t>
      </w:r>
      <w:proofErr w:type="spellEnd"/>
      <w:r>
        <w:rPr>
          <w:rFonts w:ascii="Times New Roman" w:hAnsi="Times New Roman"/>
        </w:rPr>
        <w:t xml:space="preserve"> </w:t>
      </w:r>
      <w:proofErr w:type="spellStart"/>
      <w:r>
        <w:rPr>
          <w:rFonts w:ascii="Times New Roman" w:hAnsi="Times New Roman"/>
        </w:rPr>
        <w:t>Lorde</w:t>
      </w:r>
      <w:proofErr w:type="spellEnd"/>
      <w:r>
        <w:rPr>
          <w:rFonts w:ascii="Times New Roman" w:hAnsi="Times New Roman"/>
        </w:rPr>
        <w:t xml:space="preserve">, Edmunda </w:t>
      </w:r>
      <w:proofErr w:type="spellStart"/>
      <w:r>
        <w:rPr>
          <w:rFonts w:ascii="Times New Roman" w:hAnsi="Times New Roman"/>
        </w:rPr>
        <w:t>White’a</w:t>
      </w:r>
      <w:proofErr w:type="spellEnd"/>
      <w:r>
        <w:rPr>
          <w:rFonts w:ascii="Times New Roman" w:hAnsi="Times New Roman"/>
        </w:rPr>
        <w:t xml:space="preserve">, Marlona Jamesa… – pod konkretnym kątem mieszczącym się w obszarze seminarium (np. reprezentacja kobiecości/męskości, wątki </w:t>
      </w:r>
      <w:proofErr w:type="spellStart"/>
      <w:r>
        <w:rPr>
          <w:rFonts w:ascii="Times New Roman" w:hAnsi="Times New Roman"/>
        </w:rPr>
        <w:t>homoerotyczne</w:t>
      </w:r>
      <w:proofErr w:type="spellEnd"/>
      <w:r>
        <w:rPr>
          <w:rFonts w:ascii="Times New Roman" w:hAnsi="Times New Roman"/>
        </w:rPr>
        <w:t>…).</w:t>
      </w:r>
    </w:p>
    <w:p w14:paraId="7E14DD7F" w14:textId="77777777" w:rsidR="00AB6A7B" w:rsidRDefault="00000000">
      <w:pPr>
        <w:pStyle w:val="Textbody"/>
        <w:jc w:val="both"/>
        <w:rPr>
          <w:rFonts w:ascii="Times New Roman" w:hAnsi="Times New Roman"/>
        </w:rPr>
      </w:pPr>
      <w:r>
        <w:rPr>
          <w:rFonts w:ascii="Times New Roman" w:hAnsi="Times New Roman"/>
        </w:rPr>
        <w:t xml:space="preserve">2. </w:t>
      </w:r>
      <w:proofErr w:type="spellStart"/>
      <w:r>
        <w:rPr>
          <w:rFonts w:ascii="Times New Roman" w:hAnsi="Times New Roman"/>
        </w:rPr>
        <w:t>Herstoria</w:t>
      </w:r>
      <w:proofErr w:type="spellEnd"/>
      <w:r>
        <w:rPr>
          <w:rFonts w:ascii="Times New Roman" w:hAnsi="Times New Roman"/>
        </w:rPr>
        <w:t xml:space="preserve"> w literaturze i/lub teorii.</w:t>
      </w:r>
    </w:p>
    <w:p w14:paraId="0182492D" w14:textId="77777777" w:rsidR="00AB6A7B" w:rsidRDefault="00000000">
      <w:pPr>
        <w:pStyle w:val="Textbody"/>
        <w:jc w:val="both"/>
        <w:rPr>
          <w:rFonts w:ascii="Times New Roman" w:hAnsi="Times New Roman"/>
        </w:rPr>
      </w:pPr>
      <w:r>
        <w:rPr>
          <w:rFonts w:ascii="Times New Roman" w:hAnsi="Times New Roman"/>
        </w:rPr>
        <w:t xml:space="preserve">3. Problem definicji (sex a </w:t>
      </w:r>
      <w:proofErr w:type="spellStart"/>
      <w:r>
        <w:rPr>
          <w:rFonts w:ascii="Times New Roman" w:hAnsi="Times New Roman"/>
        </w:rPr>
        <w:t>gender</w:t>
      </w:r>
      <w:proofErr w:type="spellEnd"/>
      <w:r>
        <w:rPr>
          <w:rFonts w:ascii="Times New Roman" w:hAnsi="Times New Roman"/>
        </w:rPr>
        <w:t>, literatura kobieca, literatura feministyczna, literatura gejowska, literatura lesbijska, queer, trans, niebinarność…).</w:t>
      </w:r>
    </w:p>
    <w:p w14:paraId="7E3DF685" w14:textId="77777777" w:rsidR="00AB6A7B" w:rsidRDefault="00000000">
      <w:pPr>
        <w:pStyle w:val="Textbody"/>
        <w:jc w:val="both"/>
        <w:rPr>
          <w:rFonts w:ascii="Times New Roman" w:hAnsi="Times New Roman"/>
        </w:rPr>
      </w:pPr>
      <w:r>
        <w:rPr>
          <w:rFonts w:ascii="Times New Roman" w:hAnsi="Times New Roman"/>
        </w:rPr>
        <w:t>4. Trans* w literaturze.</w:t>
      </w:r>
    </w:p>
    <w:p w14:paraId="2A274ED8" w14:textId="77777777" w:rsidR="00AB6A7B" w:rsidRDefault="00000000">
      <w:pPr>
        <w:pStyle w:val="Textbody"/>
        <w:jc w:val="both"/>
        <w:rPr>
          <w:rFonts w:ascii="Times New Roman" w:hAnsi="Times New Roman"/>
        </w:rPr>
      </w:pPr>
      <w:r>
        <w:rPr>
          <w:rFonts w:ascii="Times New Roman" w:hAnsi="Times New Roman"/>
        </w:rPr>
        <w:t>5. Niebinarność w literaturze.</w:t>
      </w:r>
    </w:p>
    <w:p w14:paraId="41088385" w14:textId="77777777" w:rsidR="00AB6A7B" w:rsidRDefault="00000000">
      <w:pPr>
        <w:pStyle w:val="Textbody"/>
        <w:jc w:val="both"/>
        <w:rPr>
          <w:rFonts w:ascii="Times New Roman" w:hAnsi="Times New Roman"/>
        </w:rPr>
      </w:pPr>
      <w:r>
        <w:rPr>
          <w:rFonts w:ascii="Times New Roman" w:hAnsi="Times New Roman"/>
        </w:rPr>
        <w:t xml:space="preserve">6. Polska krytyka feministyczna / </w:t>
      </w:r>
      <w:proofErr w:type="spellStart"/>
      <w:r>
        <w:rPr>
          <w:rFonts w:ascii="Times New Roman" w:hAnsi="Times New Roman"/>
        </w:rPr>
        <w:t>genderowa</w:t>
      </w:r>
      <w:proofErr w:type="spellEnd"/>
      <w:r>
        <w:rPr>
          <w:rFonts w:ascii="Times New Roman" w:hAnsi="Times New Roman"/>
        </w:rPr>
        <w:t xml:space="preserve"> / </w:t>
      </w:r>
      <w:proofErr w:type="spellStart"/>
      <w:r>
        <w:rPr>
          <w:rFonts w:ascii="Times New Roman" w:hAnsi="Times New Roman"/>
        </w:rPr>
        <w:t>queerowa</w:t>
      </w:r>
      <w:proofErr w:type="spellEnd"/>
      <w:r>
        <w:rPr>
          <w:rFonts w:ascii="Times New Roman" w:hAnsi="Times New Roman"/>
        </w:rPr>
        <w:t xml:space="preserve"> / gejowska / lesbijska: historia, autorzy/autorki, główne problemy.</w:t>
      </w:r>
    </w:p>
    <w:p w14:paraId="7EAA50FE" w14:textId="77777777" w:rsidR="00AB6A7B" w:rsidRDefault="00000000">
      <w:pPr>
        <w:pStyle w:val="Textbody"/>
        <w:jc w:val="both"/>
        <w:rPr>
          <w:rFonts w:ascii="Times New Roman" w:hAnsi="Times New Roman"/>
        </w:rPr>
      </w:pPr>
      <w:r>
        <w:rPr>
          <w:rFonts w:ascii="Times New Roman" w:hAnsi="Times New Roman"/>
        </w:rPr>
        <w:t>7. Ciało w literaturze.</w:t>
      </w:r>
    </w:p>
    <w:p w14:paraId="66F20BA5" w14:textId="77777777" w:rsidR="00AB6A7B" w:rsidRDefault="00000000">
      <w:pPr>
        <w:pStyle w:val="Textbody"/>
        <w:jc w:val="both"/>
        <w:rPr>
          <w:rFonts w:ascii="Times New Roman" w:hAnsi="Times New Roman"/>
        </w:rPr>
      </w:pPr>
      <w:r>
        <w:rPr>
          <w:rFonts w:ascii="Times New Roman" w:hAnsi="Times New Roman"/>
        </w:rPr>
        <w:t xml:space="preserve">Sugeruję przygotowanie pracy na temat utworów prozatorskich lub ściśle teoretycznych. Prace powinny dotyczyć literatury współczesnej. Możliwość pisania o poezji jest do indywidualnego przedyskutowania. Nie podejmuję się opieki nad pracami na temat literatury fantastycznej, science </w:t>
      </w:r>
      <w:proofErr w:type="spellStart"/>
      <w:r>
        <w:rPr>
          <w:rFonts w:ascii="Times New Roman" w:hAnsi="Times New Roman"/>
        </w:rPr>
        <w:t>fiction</w:t>
      </w:r>
      <w:proofErr w:type="spellEnd"/>
      <w:r>
        <w:rPr>
          <w:rFonts w:ascii="Times New Roman" w:hAnsi="Times New Roman"/>
        </w:rPr>
        <w:t xml:space="preserve">, kryminalnej, popularnej, dziecięcej i młodzieżowej. Zasadniczy temat licencjatu nie może dotyczyć innych tekstów kultury niż literatura i szeroko rozumiana teoria, czyli nie przyjmuję prac </w:t>
      </w:r>
      <w:r>
        <w:rPr>
          <w:rFonts w:ascii="Times New Roman" w:hAnsi="Times New Roman"/>
        </w:rPr>
        <w:lastRenderedPageBreak/>
        <w:t>dotyczących filmu, komiksu, teatru, muzyki, tańca, sztuk plastycznych czy mediów społecznościowych. Seminarium jest literaturoznawcze, a więc nie obejmuje tematów ściśle językoznawczych.</w:t>
      </w:r>
    </w:p>
    <w:p w14:paraId="6EB59E04" w14:textId="77777777" w:rsidR="00AB6A7B" w:rsidRDefault="00000000">
      <w:pPr>
        <w:pStyle w:val="Textbody"/>
        <w:jc w:val="both"/>
        <w:rPr>
          <w:rFonts w:ascii="Times New Roman" w:hAnsi="Times New Roman"/>
        </w:rPr>
      </w:pPr>
      <w:r>
        <w:rPr>
          <w:rFonts w:ascii="Times New Roman" w:hAnsi="Times New Roman"/>
        </w:rPr>
        <w:t>Literatura obowiązkowa</w:t>
      </w:r>
    </w:p>
    <w:p w14:paraId="487C00EE" w14:textId="77777777" w:rsidR="00AB6A7B" w:rsidRDefault="00000000">
      <w:pPr>
        <w:pStyle w:val="Textbody"/>
        <w:jc w:val="both"/>
        <w:rPr>
          <w:rFonts w:ascii="Times New Roman" w:hAnsi="Times New Roman"/>
        </w:rPr>
      </w:pPr>
      <w:r>
        <w:rPr>
          <w:rFonts w:ascii="Times New Roman" w:hAnsi="Times New Roman"/>
        </w:rPr>
        <w:t xml:space="preserve">Burzyńska A., Markowski M.P., Teorie literatury XX wieku. Podręcznik, Kraków 2007, tu: A. Burzyńska, Feminizm; A. Burzyńska, </w:t>
      </w:r>
      <w:proofErr w:type="spellStart"/>
      <w:r>
        <w:rPr>
          <w:rFonts w:ascii="Times New Roman" w:hAnsi="Times New Roman"/>
        </w:rPr>
        <w:t>Gender</w:t>
      </w:r>
      <w:proofErr w:type="spellEnd"/>
      <w:r>
        <w:rPr>
          <w:rFonts w:ascii="Times New Roman" w:hAnsi="Times New Roman"/>
        </w:rPr>
        <w:t xml:space="preserve"> i queer.</w:t>
      </w:r>
    </w:p>
    <w:p w14:paraId="583C7F81" w14:textId="77777777" w:rsidR="00AB6A7B" w:rsidRDefault="00000000">
      <w:pPr>
        <w:pStyle w:val="Textbody"/>
        <w:jc w:val="both"/>
        <w:rPr>
          <w:rFonts w:ascii="Times New Roman" w:hAnsi="Times New Roman"/>
        </w:rPr>
      </w:pPr>
      <w:r>
        <w:rPr>
          <w:rFonts w:ascii="Times New Roman" w:hAnsi="Times New Roman"/>
        </w:rPr>
        <w:t xml:space="preserve">Dezorientacje. Antologia polskiej literatury queer, wstęp, wybór, opracowanie: A. </w:t>
      </w:r>
      <w:proofErr w:type="spellStart"/>
      <w:r>
        <w:rPr>
          <w:rFonts w:ascii="Times New Roman" w:hAnsi="Times New Roman"/>
        </w:rPr>
        <w:t>Amenta</w:t>
      </w:r>
      <w:proofErr w:type="spellEnd"/>
      <w:r>
        <w:rPr>
          <w:rFonts w:ascii="Times New Roman" w:hAnsi="Times New Roman"/>
        </w:rPr>
        <w:t xml:space="preserve">, T. </w:t>
      </w:r>
      <w:proofErr w:type="spellStart"/>
      <w:r>
        <w:rPr>
          <w:rFonts w:ascii="Times New Roman" w:hAnsi="Times New Roman"/>
        </w:rPr>
        <w:t>Kaliściak</w:t>
      </w:r>
      <w:proofErr w:type="spellEnd"/>
      <w:r>
        <w:rPr>
          <w:rFonts w:ascii="Times New Roman" w:hAnsi="Times New Roman"/>
        </w:rPr>
        <w:t xml:space="preserve">, B. </w:t>
      </w:r>
      <w:proofErr w:type="spellStart"/>
      <w:r>
        <w:rPr>
          <w:rFonts w:ascii="Times New Roman" w:hAnsi="Times New Roman"/>
        </w:rPr>
        <w:t>Warkocki</w:t>
      </w:r>
      <w:proofErr w:type="spellEnd"/>
      <w:r>
        <w:rPr>
          <w:rFonts w:ascii="Times New Roman" w:hAnsi="Times New Roman"/>
        </w:rPr>
        <w:t xml:space="preserve">, Warszawa 2021, tu zwłaszcza: A. </w:t>
      </w:r>
      <w:proofErr w:type="spellStart"/>
      <w:r>
        <w:rPr>
          <w:rFonts w:ascii="Times New Roman" w:hAnsi="Times New Roman"/>
        </w:rPr>
        <w:t>Amenta</w:t>
      </w:r>
      <w:proofErr w:type="spellEnd"/>
      <w:r>
        <w:rPr>
          <w:rFonts w:ascii="Times New Roman" w:hAnsi="Times New Roman"/>
        </w:rPr>
        <w:t xml:space="preserve">, T. </w:t>
      </w:r>
      <w:proofErr w:type="spellStart"/>
      <w:r>
        <w:rPr>
          <w:rFonts w:ascii="Times New Roman" w:hAnsi="Times New Roman"/>
        </w:rPr>
        <w:t>Kaliściak</w:t>
      </w:r>
      <w:proofErr w:type="spellEnd"/>
      <w:r>
        <w:rPr>
          <w:rFonts w:ascii="Times New Roman" w:hAnsi="Times New Roman"/>
        </w:rPr>
        <w:t xml:space="preserve">, B. </w:t>
      </w:r>
      <w:proofErr w:type="spellStart"/>
      <w:r>
        <w:rPr>
          <w:rFonts w:ascii="Times New Roman" w:hAnsi="Times New Roman"/>
        </w:rPr>
        <w:t>Warkocki</w:t>
      </w:r>
      <w:proofErr w:type="spellEnd"/>
      <w:r>
        <w:rPr>
          <w:rFonts w:ascii="Times New Roman" w:hAnsi="Times New Roman"/>
        </w:rPr>
        <w:t>, Literatura przewrotna.</w:t>
      </w:r>
    </w:p>
    <w:p w14:paraId="23F457EC" w14:textId="77777777" w:rsidR="00AB6A7B" w:rsidRDefault="00000000">
      <w:pPr>
        <w:pStyle w:val="Textbody"/>
        <w:jc w:val="both"/>
        <w:rPr>
          <w:rFonts w:ascii="Times New Roman" w:hAnsi="Times New Roman"/>
        </w:rPr>
      </w:pPr>
      <w:r>
        <w:rPr>
          <w:rFonts w:ascii="Times New Roman" w:hAnsi="Times New Roman"/>
        </w:rPr>
        <w:t xml:space="preserve">Encyklopedia </w:t>
      </w:r>
      <w:proofErr w:type="spellStart"/>
      <w:r>
        <w:rPr>
          <w:rFonts w:ascii="Times New Roman" w:hAnsi="Times New Roman"/>
        </w:rPr>
        <w:t>gender</w:t>
      </w:r>
      <w:proofErr w:type="spellEnd"/>
      <w:r>
        <w:rPr>
          <w:rFonts w:ascii="Times New Roman" w:hAnsi="Times New Roman"/>
        </w:rPr>
        <w:t xml:space="preserve">. Płeć w kulturze, red. M. </w:t>
      </w:r>
      <w:proofErr w:type="spellStart"/>
      <w:r>
        <w:rPr>
          <w:rFonts w:ascii="Times New Roman" w:hAnsi="Times New Roman"/>
        </w:rPr>
        <w:t>Rudaś</w:t>
      </w:r>
      <w:proofErr w:type="spellEnd"/>
      <w:r>
        <w:rPr>
          <w:rFonts w:ascii="Times New Roman" w:hAnsi="Times New Roman"/>
        </w:rPr>
        <w:t>-Grodzka et al., Warszawa 2014.</w:t>
      </w:r>
    </w:p>
    <w:p w14:paraId="6FDDCD53" w14:textId="77777777" w:rsidR="00AB6A7B" w:rsidRDefault="00000000">
      <w:pPr>
        <w:pStyle w:val="Textbody"/>
        <w:jc w:val="both"/>
        <w:rPr>
          <w:rFonts w:ascii="Times New Roman" w:hAnsi="Times New Roman"/>
        </w:rPr>
      </w:pPr>
      <w:r>
        <w:rPr>
          <w:rFonts w:ascii="Times New Roman" w:hAnsi="Times New Roman"/>
        </w:rPr>
        <w:t>Kłosińska K., Feministyczna krytyka literacka, Katowice 2010.</w:t>
      </w:r>
    </w:p>
    <w:p w14:paraId="2B1AEC21" w14:textId="77777777" w:rsidR="00AB6A7B" w:rsidRDefault="00000000">
      <w:pPr>
        <w:pStyle w:val="Textbody"/>
        <w:jc w:val="both"/>
        <w:rPr>
          <w:rFonts w:ascii="Times New Roman" w:hAnsi="Times New Roman"/>
        </w:rPr>
      </w:pPr>
      <w:proofErr w:type="spellStart"/>
      <w:r>
        <w:rPr>
          <w:rFonts w:ascii="Times New Roman" w:hAnsi="Times New Roman"/>
        </w:rPr>
        <w:t>Majbroda</w:t>
      </w:r>
      <w:proofErr w:type="spellEnd"/>
      <w:r>
        <w:rPr>
          <w:rFonts w:ascii="Times New Roman" w:hAnsi="Times New Roman"/>
        </w:rPr>
        <w:t xml:space="preserve"> K., Feministyczna krytyka literacka w Polsce po 1989 roku. Tekst, dyskurs, poznanie z odmiennej perspektywy, Kraków 2012.</w:t>
      </w:r>
    </w:p>
    <w:p w14:paraId="42E174F2" w14:textId="77777777" w:rsidR="00AB6A7B" w:rsidRDefault="00AB6A7B">
      <w:pPr>
        <w:pStyle w:val="Textbody"/>
        <w:jc w:val="both"/>
        <w:rPr>
          <w:rFonts w:ascii="Times New Roman" w:hAnsi="Times New Roman"/>
          <w:b/>
          <w:bCs/>
        </w:rPr>
      </w:pPr>
    </w:p>
    <w:p w14:paraId="5E504247" w14:textId="77777777" w:rsidR="00AB6A7B" w:rsidRDefault="00000000">
      <w:pPr>
        <w:pStyle w:val="Textbody"/>
        <w:jc w:val="both"/>
        <w:rPr>
          <w:rFonts w:ascii="Times New Roman" w:hAnsi="Times New Roman"/>
        </w:rPr>
      </w:pPr>
      <w:r>
        <w:rPr>
          <w:rFonts w:ascii="Times New Roman" w:hAnsi="Times New Roman"/>
          <w:b/>
          <w:bCs/>
        </w:rPr>
        <w:t>2. Dr Marta Śleziak</w:t>
      </w:r>
    </w:p>
    <w:p w14:paraId="480B79E1" w14:textId="77777777" w:rsidR="00AB6A7B" w:rsidRDefault="00000000">
      <w:pPr>
        <w:pStyle w:val="Textbody"/>
        <w:rPr>
          <w:rFonts w:ascii="Times New Roman" w:hAnsi="Times New Roman"/>
          <w:i/>
          <w:iCs/>
        </w:rPr>
      </w:pPr>
      <w:r>
        <w:rPr>
          <w:rFonts w:ascii="Times New Roman" w:hAnsi="Times New Roman"/>
          <w:i/>
          <w:iCs/>
        </w:rPr>
        <w:t>Efemery – tekst, obraz, przestrzenie</w:t>
      </w:r>
    </w:p>
    <w:p w14:paraId="7B4F8FA4" w14:textId="77777777" w:rsidR="00AB6A7B" w:rsidRDefault="00000000">
      <w:pPr>
        <w:pStyle w:val="Textbody"/>
        <w:jc w:val="both"/>
        <w:rPr>
          <w:rFonts w:ascii="Times New Roman" w:hAnsi="Times New Roman"/>
        </w:rPr>
      </w:pPr>
      <w:r>
        <w:rPr>
          <w:rFonts w:ascii="Times New Roman" w:hAnsi="Times New Roman"/>
        </w:rPr>
        <w:t xml:space="preserve">Tematyka seminarium dotyczy form, które mieszczą się w obszernej kategorii efemer: druków ulotnych (w tym plakatów i afiszy), dokumentów życia społecznego, </w:t>
      </w:r>
      <w:proofErr w:type="spellStart"/>
      <w:r>
        <w:rPr>
          <w:rFonts w:ascii="Times New Roman" w:hAnsi="Times New Roman"/>
        </w:rPr>
        <w:t>minitekstów</w:t>
      </w:r>
      <w:proofErr w:type="spellEnd"/>
      <w:r>
        <w:rPr>
          <w:rFonts w:ascii="Times New Roman" w:hAnsi="Times New Roman"/>
        </w:rPr>
        <w:t xml:space="preserve"> (np. napisów w przestrzeni publicznej), akcydensów, wydawnictw okolicznościowych. Dyskusja nad efemerami będzie oscylować wokół ich warstwy tekstowej i graficznej, ukrytych ścieżek lektury, wzajemnych relacji słowo–obraz, miejsca efemer w komunikacji społecznej. Literatura przedmiotu, którą zaproponuję uczestnikom zajęć, pomoże w usystematyzowaniu wiedzy na temat lingwistyki mediów, języka w komunikacji społecznej, multimodalności, stylistyki.</w:t>
      </w:r>
    </w:p>
    <w:p w14:paraId="36467DCA" w14:textId="77777777" w:rsidR="00AB6A7B" w:rsidRDefault="00000000">
      <w:pPr>
        <w:pStyle w:val="Textbody"/>
        <w:rPr>
          <w:rFonts w:ascii="Times New Roman" w:hAnsi="Times New Roman"/>
        </w:rPr>
      </w:pPr>
      <w:r>
        <w:rPr>
          <w:rFonts w:ascii="Times New Roman" w:hAnsi="Times New Roman"/>
        </w:rPr>
        <w:t>Do udziału w zajęciach zapraszam osoby zainteresowane szeroko rozumianym zagadnieniem efemer. Seminarium może też być ciekawą kontynuacją dla osób, które uczestniczyły w konwersatorium Druki ulotne – język i gatunki.</w:t>
      </w:r>
    </w:p>
    <w:p w14:paraId="495487EC" w14:textId="77777777" w:rsidR="00AB6A7B" w:rsidRDefault="00AB6A7B">
      <w:pPr>
        <w:pStyle w:val="Textbody"/>
        <w:rPr>
          <w:rFonts w:ascii="Times New Roman" w:hAnsi="Times New Roman"/>
        </w:rPr>
      </w:pPr>
    </w:p>
    <w:p w14:paraId="4AEF44E5" w14:textId="77777777" w:rsidR="00AB6A7B" w:rsidRDefault="00000000">
      <w:pPr>
        <w:pStyle w:val="Quotations"/>
        <w:ind w:left="0" w:right="0"/>
        <w:rPr>
          <w:rFonts w:ascii="Times New Roman" w:hAnsi="Times New Roman"/>
          <w:b/>
        </w:rPr>
      </w:pPr>
      <w:r>
        <w:rPr>
          <w:rFonts w:ascii="Times New Roman" w:hAnsi="Times New Roman"/>
          <w:b/>
        </w:rPr>
        <w:t xml:space="preserve">3. Dr Jakub </w:t>
      </w:r>
      <w:proofErr w:type="spellStart"/>
      <w:r>
        <w:rPr>
          <w:rFonts w:ascii="Times New Roman" w:hAnsi="Times New Roman"/>
          <w:b/>
        </w:rPr>
        <w:t>Skurtys</w:t>
      </w:r>
      <w:proofErr w:type="spellEnd"/>
      <w:r>
        <w:rPr>
          <w:rFonts w:ascii="Times New Roman" w:hAnsi="Times New Roman"/>
          <w:b/>
        </w:rPr>
        <w:t>-Idczak</w:t>
      </w:r>
    </w:p>
    <w:p w14:paraId="5832EF10" w14:textId="77777777" w:rsidR="00AB6A7B" w:rsidRDefault="00000000">
      <w:pPr>
        <w:pStyle w:val="Quotations"/>
        <w:ind w:left="0" w:right="0"/>
        <w:jc w:val="both"/>
        <w:rPr>
          <w:rFonts w:ascii="Times New Roman" w:hAnsi="Times New Roman"/>
          <w:i/>
          <w:iCs/>
        </w:rPr>
      </w:pPr>
      <w:r>
        <w:rPr>
          <w:rFonts w:ascii="Times New Roman" w:hAnsi="Times New Roman"/>
          <w:i/>
          <w:iCs/>
        </w:rPr>
        <w:t>Praktyki krytyczne wczoraj i dziś</w:t>
      </w:r>
    </w:p>
    <w:p w14:paraId="350A2BE7" w14:textId="77777777" w:rsidR="00AB6A7B" w:rsidRDefault="00000000">
      <w:pPr>
        <w:pStyle w:val="Quotations"/>
        <w:ind w:left="0" w:right="0"/>
        <w:jc w:val="both"/>
        <w:rPr>
          <w:rFonts w:ascii="Times New Roman" w:hAnsi="Times New Roman"/>
        </w:rPr>
      </w:pPr>
      <w:r>
        <w:rPr>
          <w:rFonts w:ascii="Times New Roman" w:hAnsi="Times New Roman"/>
        </w:rPr>
        <w:t xml:space="preserve">Seminarium poświęcone jest szeroko rozumianym zagadnieniom dotyczącym najnowszej krytyki tekstów kultury, uczestnictwa w działalności kulturalnej (w tym krytyki towarzyszącej i animacji kultury) oraz </w:t>
      </w:r>
      <w:proofErr w:type="spellStart"/>
      <w:r>
        <w:rPr>
          <w:rFonts w:ascii="Times New Roman" w:hAnsi="Times New Roman"/>
        </w:rPr>
        <w:t>metakrytyki</w:t>
      </w:r>
      <w:proofErr w:type="spellEnd"/>
      <w:r>
        <w:rPr>
          <w:rFonts w:ascii="Times New Roman" w:hAnsi="Times New Roman"/>
        </w:rPr>
        <w:t xml:space="preserve"> jako refleksji nad tymi praktykami. Interesować nas będą zarówno ujęcia bardziej historyczne: spory o recepcję poszczególnych dzieł, sylwetki i style krytyków, ewolucja gatunków krytycznych w nowych i starych mediach, jak i te raczej teoretyczne: jak pisać dziś o krytyce, jakie miejsce przypada jej w sporach między akademią, rynkiem i mediami oraz czym staje się ona w kontekście współczesnych przemian humanistyki (postkrytyczność, odwrót od ironii, artystyczne wspólnoty afektywne i praktyki </w:t>
      </w:r>
      <w:proofErr w:type="spellStart"/>
      <w:r>
        <w:rPr>
          <w:rFonts w:ascii="Times New Roman" w:hAnsi="Times New Roman"/>
        </w:rPr>
        <w:t>inkluzywne</w:t>
      </w:r>
      <w:proofErr w:type="spellEnd"/>
      <w:r>
        <w:rPr>
          <w:rFonts w:ascii="Times New Roman" w:hAnsi="Times New Roman"/>
        </w:rPr>
        <w:t xml:space="preserve">, lęk przed wartościowaniem). Jeśli założymy, że krytyka to nie tyle gałąź literaturoznawstwa czy nauk o sztuce, ale – w aspekcie kulturowym i filozoficznym oraz w perspektywie długiego trwania – </w:t>
      </w:r>
      <w:proofErr w:type="spellStart"/>
      <w:r>
        <w:rPr>
          <w:rFonts w:ascii="Times New Roman" w:hAnsi="Times New Roman"/>
        </w:rPr>
        <w:t>arcynowoczesny</w:t>
      </w:r>
      <w:proofErr w:type="spellEnd"/>
      <w:r>
        <w:rPr>
          <w:rFonts w:ascii="Times New Roman" w:hAnsi="Times New Roman"/>
        </w:rPr>
        <w:t xml:space="preserve"> (bo sięgający Kartezjusza) sposób myślenia poprzez wątpienie i pewna konkretna postawa wobec świata, związana z różnymi </w:t>
      </w:r>
      <w:r>
        <w:rPr>
          <w:rFonts w:ascii="Times New Roman" w:hAnsi="Times New Roman"/>
        </w:rPr>
        <w:lastRenderedPageBreak/>
        <w:t xml:space="preserve">aktami niezgody na jego zastaną postać, stworzymy pole dla prac z różnych dziedzin: literaturoznawstwa, antropologii, filmu, krytyki gier czy seriali, których tematem przewodnim pozostaje refleksja </w:t>
      </w:r>
      <w:proofErr w:type="spellStart"/>
      <w:r>
        <w:rPr>
          <w:rFonts w:ascii="Times New Roman" w:hAnsi="Times New Roman"/>
        </w:rPr>
        <w:t>metakrytyczna</w:t>
      </w:r>
      <w:proofErr w:type="spellEnd"/>
      <w:r>
        <w:rPr>
          <w:rFonts w:ascii="Times New Roman" w:hAnsi="Times New Roman"/>
        </w:rPr>
        <w:t>.</w:t>
      </w:r>
    </w:p>
    <w:p w14:paraId="624316C1" w14:textId="77777777" w:rsidR="00AB6A7B" w:rsidRDefault="00AB6A7B">
      <w:pPr>
        <w:pStyle w:val="Quotations"/>
        <w:ind w:left="0" w:right="0"/>
        <w:jc w:val="both"/>
        <w:rPr>
          <w:rFonts w:ascii="Times New Roman" w:hAnsi="Times New Roman"/>
        </w:rPr>
      </w:pPr>
    </w:p>
    <w:p w14:paraId="42CCE226" w14:textId="77777777" w:rsidR="00AB6A7B" w:rsidRDefault="00AB6A7B">
      <w:pPr>
        <w:pStyle w:val="Quotations"/>
        <w:ind w:left="0" w:right="0"/>
        <w:jc w:val="both"/>
        <w:rPr>
          <w:rFonts w:ascii="Times New Roman" w:hAnsi="Times New Roman"/>
        </w:rPr>
      </w:pPr>
    </w:p>
    <w:p w14:paraId="490CA532" w14:textId="77777777" w:rsidR="00AB6A7B" w:rsidRDefault="00AB6A7B">
      <w:pPr>
        <w:pStyle w:val="Textbody"/>
        <w:jc w:val="both"/>
        <w:rPr>
          <w:rFonts w:ascii="Times New Roman" w:hAnsi="Times New Roman"/>
          <w:b/>
          <w:bCs/>
        </w:rPr>
      </w:pPr>
    </w:p>
    <w:p w14:paraId="052A3D65" w14:textId="77777777" w:rsidR="00AB6A7B" w:rsidRDefault="00000000">
      <w:pPr>
        <w:pStyle w:val="Textbody"/>
        <w:jc w:val="center"/>
        <w:rPr>
          <w:rFonts w:ascii="Times New Roman" w:hAnsi="Times New Roman"/>
          <w:b/>
          <w:bCs/>
        </w:rPr>
      </w:pPr>
      <w:r>
        <w:rPr>
          <w:rFonts w:ascii="Times New Roman" w:hAnsi="Times New Roman"/>
          <w:b/>
          <w:bCs/>
        </w:rPr>
        <w:t>II. SEMINARIA MAGISTERSKIE</w:t>
      </w:r>
    </w:p>
    <w:p w14:paraId="4081F115" w14:textId="77777777" w:rsidR="00AB6A7B" w:rsidRDefault="00000000">
      <w:pPr>
        <w:pStyle w:val="Textbody"/>
        <w:jc w:val="center"/>
        <w:rPr>
          <w:rFonts w:ascii="Times New Roman" w:hAnsi="Times New Roman"/>
          <w:b/>
          <w:bCs/>
          <w:u w:val="single"/>
        </w:rPr>
      </w:pPr>
      <w:r>
        <w:rPr>
          <w:rFonts w:ascii="Times New Roman" w:hAnsi="Times New Roman"/>
          <w:b/>
          <w:bCs/>
          <w:u w:val="single"/>
        </w:rPr>
        <w:t>Filologia polska</w:t>
      </w:r>
    </w:p>
    <w:p w14:paraId="540A7E9B" w14:textId="77777777" w:rsidR="00AB6A7B" w:rsidRDefault="00AB6A7B">
      <w:pPr>
        <w:pStyle w:val="Textbody"/>
        <w:jc w:val="both"/>
        <w:rPr>
          <w:rFonts w:ascii="Times New Roman" w:hAnsi="Times New Roman"/>
        </w:rPr>
      </w:pPr>
    </w:p>
    <w:p w14:paraId="31A7E131" w14:textId="77777777" w:rsidR="00AB6A7B" w:rsidRDefault="00000000">
      <w:pPr>
        <w:pStyle w:val="Textbody"/>
        <w:jc w:val="both"/>
        <w:rPr>
          <w:rFonts w:ascii="Times New Roman" w:hAnsi="Times New Roman"/>
        </w:rPr>
      </w:pPr>
      <w:r>
        <w:rPr>
          <w:rFonts w:ascii="Times New Roman" w:hAnsi="Times New Roman"/>
          <w:b/>
          <w:bCs/>
        </w:rPr>
        <w:t xml:space="preserve">1. Dr hab. Justyna Bajda, prof. </w:t>
      </w:r>
      <w:proofErr w:type="spellStart"/>
      <w:r>
        <w:rPr>
          <w:rFonts w:ascii="Times New Roman" w:hAnsi="Times New Roman"/>
          <w:b/>
          <w:bCs/>
        </w:rPr>
        <w:t>UWr</w:t>
      </w:r>
      <w:proofErr w:type="spellEnd"/>
    </w:p>
    <w:p w14:paraId="1076E953" w14:textId="77777777" w:rsidR="00AB6A7B" w:rsidRDefault="00000000">
      <w:pPr>
        <w:pStyle w:val="Textbody"/>
        <w:jc w:val="both"/>
        <w:rPr>
          <w:rFonts w:ascii="Times New Roman" w:hAnsi="Times New Roman"/>
          <w:i/>
          <w:iCs/>
        </w:rPr>
      </w:pPr>
      <w:r>
        <w:rPr>
          <w:rFonts w:ascii="Times New Roman" w:hAnsi="Times New Roman"/>
          <w:i/>
          <w:iCs/>
        </w:rPr>
        <w:t>Literatura przełomu XIX i XX wieku w kontekście kulturowym</w:t>
      </w:r>
    </w:p>
    <w:p w14:paraId="3CE1C46F" w14:textId="77777777" w:rsidR="00AB6A7B" w:rsidRDefault="00000000">
      <w:pPr>
        <w:pStyle w:val="Textbody"/>
        <w:jc w:val="both"/>
        <w:rPr>
          <w:rFonts w:ascii="Times New Roman" w:hAnsi="Times New Roman"/>
        </w:rPr>
      </w:pPr>
      <w:r>
        <w:rPr>
          <w:rFonts w:ascii="Times New Roman" w:hAnsi="Times New Roman"/>
        </w:rPr>
        <w:t>Proponowane seminarium magisterskie zostanie poświęcone pracy z literaturą przełomu stuleci (głównie polską, ale możliwe są także odniesienia europejskie) w kontekście ówczesnej kultury materialnej i duchowej (obszary: mody, wyposażenia wnętrz, rzemiosła, rozwoju przemysłu i techniki, zamiłowania do roślin, mowy kwiatów, kulinariów, zasad savoir-vivre). Badania literatury w perspektywie kulturowej pozwalają nie tylko na lepsze rozpoznanie epoki, ale też na pogłębione odczytanie i zrozumienie osadzonego w niej tekstu. Odniesienia do kultury materialnej są czytelne w młodopolskich powieściach i dramatach, zdarza się, że odnajdujemy je także w utworach poetyckich.</w:t>
      </w:r>
    </w:p>
    <w:p w14:paraId="3C39A167" w14:textId="77777777" w:rsidR="00AB6A7B" w:rsidRDefault="00000000">
      <w:pPr>
        <w:pStyle w:val="Textbody"/>
        <w:jc w:val="both"/>
        <w:rPr>
          <w:rFonts w:ascii="Times New Roman" w:hAnsi="Times New Roman"/>
        </w:rPr>
      </w:pPr>
      <w:r>
        <w:rPr>
          <w:rFonts w:ascii="Times New Roman" w:hAnsi="Times New Roman"/>
        </w:rPr>
        <w:t>Tematy prac dyplomowych zostaną dobrane do indywidualnych zainteresowań słuchaczy, ich preferencji poznawczych i estetycznych.</w:t>
      </w:r>
    </w:p>
    <w:p w14:paraId="09F1C669" w14:textId="77777777" w:rsidR="00AB6A7B" w:rsidRDefault="00000000">
      <w:pPr>
        <w:pStyle w:val="Textbody"/>
        <w:jc w:val="both"/>
        <w:rPr>
          <w:rFonts w:ascii="Times New Roman" w:hAnsi="Times New Roman"/>
        </w:rPr>
      </w:pPr>
      <w:r>
        <w:rPr>
          <w:rFonts w:ascii="Times New Roman" w:hAnsi="Times New Roman"/>
        </w:rPr>
        <w:t>Wybrana literatura przedmiotu</w:t>
      </w:r>
    </w:p>
    <w:p w14:paraId="1B556364" w14:textId="77777777" w:rsidR="00AB6A7B" w:rsidRDefault="00000000">
      <w:pPr>
        <w:pStyle w:val="Textbody"/>
        <w:jc w:val="both"/>
        <w:rPr>
          <w:rFonts w:ascii="Times New Roman" w:hAnsi="Times New Roman"/>
        </w:rPr>
      </w:pPr>
      <w:r>
        <w:rPr>
          <w:rFonts w:ascii="Times New Roman" w:hAnsi="Times New Roman"/>
        </w:rPr>
        <w:t>Bolecki W., Modalności modernizmu, Instytut Badań Naukowych PAN, Warszawa 2012.</w:t>
      </w:r>
    </w:p>
    <w:p w14:paraId="35D2C47A" w14:textId="77777777" w:rsidR="00AB6A7B" w:rsidRDefault="00000000">
      <w:pPr>
        <w:pStyle w:val="Textbody"/>
        <w:jc w:val="both"/>
        <w:rPr>
          <w:rFonts w:ascii="Times New Roman" w:hAnsi="Times New Roman"/>
        </w:rPr>
      </w:pPr>
      <w:proofErr w:type="spellStart"/>
      <w:r>
        <w:rPr>
          <w:rFonts w:ascii="Times New Roman" w:hAnsi="Times New Roman"/>
        </w:rPr>
        <w:t>Boucher</w:t>
      </w:r>
      <w:proofErr w:type="spellEnd"/>
      <w:r>
        <w:rPr>
          <w:rFonts w:ascii="Times New Roman" w:hAnsi="Times New Roman"/>
        </w:rPr>
        <w:t xml:space="preserve"> F., Historia mody. Dzieje ubiorów od czasów prehistorycznych do końca XX wieku, wyd. uzupełnione przez Y. </w:t>
      </w:r>
      <w:proofErr w:type="spellStart"/>
      <w:r>
        <w:rPr>
          <w:rFonts w:ascii="Times New Roman" w:hAnsi="Times New Roman"/>
        </w:rPr>
        <w:t>Deslandes</w:t>
      </w:r>
      <w:proofErr w:type="spellEnd"/>
      <w:r>
        <w:rPr>
          <w:rFonts w:ascii="Times New Roman" w:hAnsi="Times New Roman"/>
        </w:rPr>
        <w:t xml:space="preserve">, konsultacja naukowa wyd. pol. A. Sieradzka, przeł. P. </w:t>
      </w:r>
      <w:proofErr w:type="spellStart"/>
      <w:r>
        <w:rPr>
          <w:rFonts w:ascii="Times New Roman" w:hAnsi="Times New Roman"/>
        </w:rPr>
        <w:t>Wrzosek</w:t>
      </w:r>
      <w:proofErr w:type="spellEnd"/>
      <w:r>
        <w:rPr>
          <w:rFonts w:ascii="Times New Roman" w:hAnsi="Times New Roman"/>
        </w:rPr>
        <w:t>, Wydawnictwo Arkady, Warszawa 2006.</w:t>
      </w:r>
    </w:p>
    <w:p w14:paraId="71C84B4B" w14:textId="77777777" w:rsidR="00AB6A7B" w:rsidRDefault="00000000">
      <w:pPr>
        <w:pStyle w:val="Textbody"/>
        <w:jc w:val="both"/>
        <w:rPr>
          <w:rFonts w:ascii="Times New Roman" w:hAnsi="Times New Roman"/>
        </w:rPr>
      </w:pPr>
      <w:proofErr w:type="spellStart"/>
      <w:r>
        <w:rPr>
          <w:rFonts w:ascii="Times New Roman" w:hAnsi="Times New Roman"/>
        </w:rPr>
        <w:t>Cerman</w:t>
      </w:r>
      <w:proofErr w:type="spellEnd"/>
      <w:r>
        <w:rPr>
          <w:rFonts w:ascii="Times New Roman" w:hAnsi="Times New Roman"/>
        </w:rPr>
        <w:t xml:space="preserve"> J., Le papier art </w:t>
      </w:r>
      <w:proofErr w:type="spellStart"/>
      <w:r>
        <w:rPr>
          <w:rFonts w:ascii="Times New Roman" w:hAnsi="Times New Roman"/>
        </w:rPr>
        <w:t>nouveau</w:t>
      </w:r>
      <w:proofErr w:type="spellEnd"/>
      <w:r>
        <w:rPr>
          <w:rFonts w:ascii="Times New Roman" w:hAnsi="Times New Roman"/>
        </w:rPr>
        <w:t xml:space="preserve">. </w:t>
      </w:r>
      <w:proofErr w:type="spellStart"/>
      <w:r>
        <w:rPr>
          <w:rFonts w:ascii="Times New Roman" w:hAnsi="Times New Roman"/>
        </w:rPr>
        <w:t>Création</w:t>
      </w:r>
      <w:proofErr w:type="spellEnd"/>
      <w:r>
        <w:rPr>
          <w:rFonts w:ascii="Times New Roman" w:hAnsi="Times New Roman"/>
        </w:rPr>
        <w:t xml:space="preserve">, </w:t>
      </w:r>
      <w:proofErr w:type="spellStart"/>
      <w:r>
        <w:rPr>
          <w:rFonts w:ascii="Times New Roman" w:hAnsi="Times New Roman"/>
        </w:rPr>
        <w:t>production</w:t>
      </w:r>
      <w:proofErr w:type="spellEnd"/>
      <w:r>
        <w:rPr>
          <w:rFonts w:ascii="Times New Roman" w:hAnsi="Times New Roman"/>
        </w:rPr>
        <w:t xml:space="preserve">, </w:t>
      </w:r>
      <w:proofErr w:type="spellStart"/>
      <w:r>
        <w:rPr>
          <w:rFonts w:ascii="Times New Roman" w:hAnsi="Times New Roman"/>
        </w:rPr>
        <w:t>diffusion</w:t>
      </w:r>
      <w:proofErr w:type="spellEnd"/>
      <w:r>
        <w:rPr>
          <w:rFonts w:ascii="Times New Roman" w:hAnsi="Times New Roman"/>
        </w:rPr>
        <w:t xml:space="preserve">, </w:t>
      </w:r>
      <w:proofErr w:type="spellStart"/>
      <w:r>
        <w:rPr>
          <w:rFonts w:ascii="Times New Roman" w:hAnsi="Times New Roman"/>
        </w:rPr>
        <w:t>Editions</w:t>
      </w:r>
      <w:proofErr w:type="spellEnd"/>
      <w:r>
        <w:rPr>
          <w:rFonts w:ascii="Times New Roman" w:hAnsi="Times New Roman"/>
        </w:rPr>
        <w:t xml:space="preserve"> Mare &amp; Martin, Paris 2012.</w:t>
      </w:r>
    </w:p>
    <w:p w14:paraId="2BFD6752" w14:textId="77777777" w:rsidR="00AB6A7B" w:rsidRDefault="00000000">
      <w:pPr>
        <w:pStyle w:val="Textbody"/>
        <w:jc w:val="both"/>
        <w:rPr>
          <w:rFonts w:ascii="Times New Roman" w:hAnsi="Times New Roman"/>
        </w:rPr>
      </w:pPr>
      <w:proofErr w:type="spellStart"/>
      <w:r>
        <w:rPr>
          <w:rFonts w:ascii="Times New Roman" w:hAnsi="Times New Roman"/>
        </w:rPr>
        <w:t>Chansigaud</w:t>
      </w:r>
      <w:proofErr w:type="spellEnd"/>
      <w:r>
        <w:rPr>
          <w:rFonts w:ascii="Times New Roman" w:hAnsi="Times New Roman"/>
        </w:rPr>
        <w:t xml:space="preserve"> V., </w:t>
      </w:r>
      <w:proofErr w:type="spellStart"/>
      <w:r>
        <w:rPr>
          <w:rFonts w:ascii="Times New Roman" w:hAnsi="Times New Roman"/>
        </w:rPr>
        <w:t>Une</w:t>
      </w:r>
      <w:proofErr w:type="spellEnd"/>
      <w:r>
        <w:rPr>
          <w:rFonts w:ascii="Times New Roman" w:hAnsi="Times New Roman"/>
        </w:rPr>
        <w:t xml:space="preserve"> </w:t>
      </w:r>
      <w:proofErr w:type="spellStart"/>
      <w:r>
        <w:rPr>
          <w:rFonts w:ascii="Times New Roman" w:hAnsi="Times New Roman"/>
        </w:rPr>
        <w:t>histoire</w:t>
      </w:r>
      <w:proofErr w:type="spellEnd"/>
      <w:r>
        <w:rPr>
          <w:rFonts w:ascii="Times New Roman" w:hAnsi="Times New Roman"/>
        </w:rPr>
        <w:t xml:space="preserve"> des </w:t>
      </w:r>
      <w:proofErr w:type="spellStart"/>
      <w:r>
        <w:rPr>
          <w:rFonts w:ascii="Times New Roman" w:hAnsi="Times New Roman"/>
        </w:rPr>
        <w:t>fleurs</w:t>
      </w:r>
      <w:proofErr w:type="spellEnd"/>
      <w:r>
        <w:rPr>
          <w:rFonts w:ascii="Times New Roman" w:hAnsi="Times New Roman"/>
        </w:rPr>
        <w:t xml:space="preserve">. </w:t>
      </w:r>
      <w:proofErr w:type="spellStart"/>
      <w:r>
        <w:rPr>
          <w:rFonts w:ascii="Times New Roman" w:hAnsi="Times New Roman"/>
        </w:rPr>
        <w:t>Entre</w:t>
      </w:r>
      <w:proofErr w:type="spellEnd"/>
      <w:r>
        <w:rPr>
          <w:rFonts w:ascii="Times New Roman" w:hAnsi="Times New Roman"/>
        </w:rPr>
        <w:t xml:space="preserve"> </w:t>
      </w:r>
      <w:proofErr w:type="spellStart"/>
      <w:r>
        <w:rPr>
          <w:rFonts w:ascii="Times New Roman" w:hAnsi="Times New Roman"/>
        </w:rPr>
        <w:t>nature</w:t>
      </w:r>
      <w:proofErr w:type="spellEnd"/>
      <w:r>
        <w:rPr>
          <w:rFonts w:ascii="Times New Roman" w:hAnsi="Times New Roman"/>
        </w:rPr>
        <w:t xml:space="preserve"> et </w:t>
      </w:r>
      <w:proofErr w:type="spellStart"/>
      <w:r>
        <w:rPr>
          <w:rFonts w:ascii="Times New Roman" w:hAnsi="Times New Roman"/>
        </w:rPr>
        <w:t>culture</w:t>
      </w:r>
      <w:proofErr w:type="spellEnd"/>
      <w:r>
        <w:rPr>
          <w:rFonts w:ascii="Times New Roman" w:hAnsi="Times New Roman"/>
        </w:rPr>
        <w:t xml:space="preserve">, </w:t>
      </w:r>
      <w:proofErr w:type="spellStart"/>
      <w:r>
        <w:rPr>
          <w:rFonts w:ascii="Times New Roman" w:hAnsi="Times New Roman"/>
        </w:rPr>
        <w:t>Delachaux</w:t>
      </w:r>
      <w:proofErr w:type="spellEnd"/>
      <w:r>
        <w:rPr>
          <w:rFonts w:ascii="Times New Roman" w:hAnsi="Times New Roman"/>
        </w:rPr>
        <w:t xml:space="preserve"> et </w:t>
      </w:r>
      <w:proofErr w:type="spellStart"/>
      <w:r>
        <w:rPr>
          <w:rFonts w:ascii="Times New Roman" w:hAnsi="Times New Roman"/>
        </w:rPr>
        <w:t>Niestlé</w:t>
      </w:r>
      <w:proofErr w:type="spellEnd"/>
      <w:r>
        <w:rPr>
          <w:rFonts w:ascii="Times New Roman" w:hAnsi="Times New Roman"/>
        </w:rPr>
        <w:t xml:space="preserve">, </w:t>
      </w:r>
      <w:proofErr w:type="spellStart"/>
      <w:r>
        <w:rPr>
          <w:rFonts w:ascii="Times New Roman" w:hAnsi="Times New Roman"/>
        </w:rPr>
        <w:t>Lonay</w:t>
      </w:r>
      <w:proofErr w:type="spellEnd"/>
      <w:r>
        <w:rPr>
          <w:rFonts w:ascii="Times New Roman" w:hAnsi="Times New Roman"/>
        </w:rPr>
        <w:t xml:space="preserve"> 2014.</w:t>
      </w:r>
    </w:p>
    <w:p w14:paraId="33717DFF" w14:textId="77777777" w:rsidR="00AB6A7B" w:rsidRDefault="00000000">
      <w:pPr>
        <w:pStyle w:val="Textbody"/>
        <w:jc w:val="both"/>
        <w:rPr>
          <w:rFonts w:ascii="Times New Roman" w:hAnsi="Times New Roman"/>
        </w:rPr>
      </w:pPr>
      <w:r>
        <w:rPr>
          <w:rFonts w:ascii="Times New Roman" w:hAnsi="Times New Roman"/>
        </w:rPr>
        <w:t xml:space="preserve">Dąbrowska A., </w:t>
      </w:r>
      <w:proofErr w:type="spellStart"/>
      <w:r>
        <w:rPr>
          <w:rFonts w:ascii="Times New Roman" w:hAnsi="Times New Roman"/>
        </w:rPr>
        <w:t>Herse</w:t>
      </w:r>
      <w:proofErr w:type="spellEnd"/>
      <w:r>
        <w:rPr>
          <w:rFonts w:ascii="Times New Roman" w:hAnsi="Times New Roman"/>
        </w:rPr>
        <w:t>. Warszawski dom mody, Muzeum Warszawy, Warszawa 2019.</w:t>
      </w:r>
    </w:p>
    <w:p w14:paraId="23FB64DF" w14:textId="77777777" w:rsidR="00AB6A7B" w:rsidRDefault="00000000">
      <w:pPr>
        <w:pStyle w:val="Textbody"/>
        <w:jc w:val="both"/>
        <w:rPr>
          <w:rFonts w:ascii="Times New Roman" w:hAnsi="Times New Roman"/>
        </w:rPr>
      </w:pPr>
      <w:r>
        <w:rPr>
          <w:rFonts w:ascii="Times New Roman" w:hAnsi="Times New Roman"/>
        </w:rPr>
        <w:t xml:space="preserve">Fahr-Becker G., Secesja, przeł. B. Ostrowska, </w:t>
      </w:r>
      <w:proofErr w:type="spellStart"/>
      <w:r>
        <w:rPr>
          <w:rFonts w:ascii="Times New Roman" w:hAnsi="Times New Roman"/>
        </w:rPr>
        <w:t>Könemann</w:t>
      </w:r>
      <w:proofErr w:type="spellEnd"/>
      <w:r>
        <w:rPr>
          <w:rFonts w:ascii="Times New Roman" w:hAnsi="Times New Roman"/>
        </w:rPr>
        <w:t xml:space="preserve">, </w:t>
      </w:r>
      <w:proofErr w:type="spellStart"/>
      <w:r>
        <w:rPr>
          <w:rFonts w:ascii="Times New Roman" w:hAnsi="Times New Roman"/>
        </w:rPr>
        <w:t>Königswinter</w:t>
      </w:r>
      <w:proofErr w:type="spellEnd"/>
      <w:r>
        <w:rPr>
          <w:rFonts w:ascii="Times New Roman" w:hAnsi="Times New Roman"/>
        </w:rPr>
        <w:t xml:space="preserve"> 2004.</w:t>
      </w:r>
    </w:p>
    <w:p w14:paraId="7E59928E" w14:textId="77777777" w:rsidR="00AB6A7B" w:rsidRDefault="00000000">
      <w:pPr>
        <w:pStyle w:val="Textbody"/>
        <w:jc w:val="both"/>
        <w:rPr>
          <w:rFonts w:ascii="Times New Roman" w:hAnsi="Times New Roman"/>
        </w:rPr>
      </w:pPr>
      <w:r>
        <w:rPr>
          <w:rFonts w:ascii="Times New Roman" w:hAnsi="Times New Roman"/>
        </w:rPr>
        <w:t>Franke J., Polska prasa kobieca w latach 1820–1918, Wydawnictwo SBP, Warszawa 1999.</w:t>
      </w:r>
    </w:p>
    <w:p w14:paraId="4D583FBB" w14:textId="77777777" w:rsidR="00AB6A7B" w:rsidRDefault="00000000">
      <w:pPr>
        <w:pStyle w:val="Textbody"/>
        <w:jc w:val="both"/>
        <w:rPr>
          <w:rFonts w:ascii="Times New Roman" w:hAnsi="Times New Roman"/>
        </w:rPr>
      </w:pPr>
      <w:proofErr w:type="spellStart"/>
      <w:r>
        <w:rPr>
          <w:rFonts w:ascii="Times New Roman" w:hAnsi="Times New Roman"/>
        </w:rPr>
        <w:t>Gage</w:t>
      </w:r>
      <w:proofErr w:type="spellEnd"/>
      <w:r>
        <w:rPr>
          <w:rFonts w:ascii="Times New Roman" w:hAnsi="Times New Roman"/>
        </w:rPr>
        <w:t xml:space="preserve"> J., </w:t>
      </w:r>
      <w:proofErr w:type="spellStart"/>
      <w:r>
        <w:rPr>
          <w:rFonts w:ascii="Times New Roman" w:hAnsi="Times New Roman"/>
        </w:rPr>
        <w:t>Color</w:t>
      </w:r>
      <w:proofErr w:type="spellEnd"/>
      <w:r>
        <w:rPr>
          <w:rFonts w:ascii="Times New Roman" w:hAnsi="Times New Roman"/>
        </w:rPr>
        <w:t xml:space="preserve"> and </w:t>
      </w:r>
      <w:proofErr w:type="spellStart"/>
      <w:r>
        <w:rPr>
          <w:rFonts w:ascii="Times New Roman" w:hAnsi="Times New Roman"/>
        </w:rPr>
        <w:t>Meaning</w:t>
      </w:r>
      <w:proofErr w:type="spellEnd"/>
      <w:r>
        <w:rPr>
          <w:rFonts w:ascii="Times New Roman" w:hAnsi="Times New Roman"/>
        </w:rPr>
        <w:t xml:space="preserve">: Art, Science and </w:t>
      </w:r>
      <w:proofErr w:type="spellStart"/>
      <w:r>
        <w:rPr>
          <w:rFonts w:ascii="Times New Roman" w:hAnsi="Times New Roman"/>
        </w:rPr>
        <w:t>Symbolism</w:t>
      </w:r>
      <w:proofErr w:type="spellEnd"/>
      <w:r>
        <w:rPr>
          <w:rFonts w:ascii="Times New Roman" w:hAnsi="Times New Roman"/>
        </w:rPr>
        <w:t>, University of California Press, California 1999.</w:t>
      </w:r>
    </w:p>
    <w:p w14:paraId="4D91C35F" w14:textId="77777777" w:rsidR="00AB6A7B" w:rsidRDefault="00000000">
      <w:pPr>
        <w:pStyle w:val="Textbody"/>
        <w:jc w:val="both"/>
        <w:rPr>
          <w:rFonts w:ascii="Times New Roman" w:hAnsi="Times New Roman"/>
        </w:rPr>
      </w:pPr>
      <w:proofErr w:type="spellStart"/>
      <w:r>
        <w:rPr>
          <w:rFonts w:ascii="Times New Roman" w:hAnsi="Times New Roman"/>
        </w:rPr>
        <w:t>Gage</w:t>
      </w:r>
      <w:proofErr w:type="spellEnd"/>
      <w:r>
        <w:rPr>
          <w:rFonts w:ascii="Times New Roman" w:hAnsi="Times New Roman"/>
        </w:rPr>
        <w:t xml:space="preserve"> J., Kolor i kultura. Teoria i znaczenie koloru od antyku do abstrakcji, przeł. J. </w:t>
      </w:r>
      <w:proofErr w:type="spellStart"/>
      <w:r>
        <w:rPr>
          <w:rFonts w:ascii="Times New Roman" w:hAnsi="Times New Roman"/>
        </w:rPr>
        <w:t>Holzman</w:t>
      </w:r>
      <w:proofErr w:type="spellEnd"/>
      <w:r>
        <w:rPr>
          <w:rFonts w:ascii="Times New Roman" w:hAnsi="Times New Roman"/>
        </w:rPr>
        <w:t xml:space="preserve">, </w:t>
      </w:r>
      <w:proofErr w:type="spellStart"/>
      <w:r>
        <w:rPr>
          <w:rFonts w:ascii="Times New Roman" w:hAnsi="Times New Roman"/>
        </w:rPr>
        <w:t>Universitas</w:t>
      </w:r>
      <w:proofErr w:type="spellEnd"/>
      <w:r>
        <w:rPr>
          <w:rFonts w:ascii="Times New Roman" w:hAnsi="Times New Roman"/>
        </w:rPr>
        <w:t>, Kraków 2008.</w:t>
      </w:r>
    </w:p>
    <w:p w14:paraId="6C00F691" w14:textId="77777777" w:rsidR="00AB6A7B" w:rsidRDefault="00000000">
      <w:pPr>
        <w:pStyle w:val="Textbody"/>
        <w:jc w:val="both"/>
        <w:rPr>
          <w:rFonts w:ascii="Times New Roman" w:hAnsi="Times New Roman"/>
        </w:rPr>
      </w:pPr>
      <w:r>
        <w:rPr>
          <w:rFonts w:ascii="Times New Roman" w:hAnsi="Times New Roman"/>
        </w:rPr>
        <w:lastRenderedPageBreak/>
        <w:t>Gajda J., Antropologia kulturowa. Wprowadzenie do wiedzy o kulturze, Wydawnictwo Adam Marszałek, Toruń 2002.</w:t>
      </w:r>
    </w:p>
    <w:p w14:paraId="7BFFF775" w14:textId="77777777" w:rsidR="00AB6A7B" w:rsidRDefault="00000000">
      <w:pPr>
        <w:pStyle w:val="Textbody"/>
        <w:jc w:val="both"/>
        <w:rPr>
          <w:rFonts w:ascii="Times New Roman" w:hAnsi="Times New Roman"/>
        </w:rPr>
      </w:pPr>
      <w:proofErr w:type="spellStart"/>
      <w:r>
        <w:rPr>
          <w:rFonts w:ascii="Times New Roman" w:hAnsi="Times New Roman"/>
        </w:rPr>
        <w:t>Heilmeyer</w:t>
      </w:r>
      <w:proofErr w:type="spellEnd"/>
      <w:r>
        <w:rPr>
          <w:rFonts w:ascii="Times New Roman" w:hAnsi="Times New Roman"/>
        </w:rPr>
        <w:t xml:space="preserve"> M., The Language of </w:t>
      </w:r>
      <w:proofErr w:type="spellStart"/>
      <w:r>
        <w:rPr>
          <w:rFonts w:ascii="Times New Roman" w:hAnsi="Times New Roman"/>
        </w:rPr>
        <w:t>Flowers</w:t>
      </w:r>
      <w:proofErr w:type="spellEnd"/>
      <w:r>
        <w:rPr>
          <w:rFonts w:ascii="Times New Roman" w:hAnsi="Times New Roman"/>
        </w:rPr>
        <w:t xml:space="preserve">. </w:t>
      </w:r>
      <w:proofErr w:type="spellStart"/>
      <w:r>
        <w:rPr>
          <w:rFonts w:ascii="Times New Roman" w:hAnsi="Times New Roman"/>
        </w:rPr>
        <w:t>Symbols</w:t>
      </w:r>
      <w:proofErr w:type="spellEnd"/>
      <w:r>
        <w:rPr>
          <w:rFonts w:ascii="Times New Roman" w:hAnsi="Times New Roman"/>
        </w:rPr>
        <w:t xml:space="preserve"> and </w:t>
      </w:r>
      <w:proofErr w:type="spellStart"/>
      <w:r>
        <w:rPr>
          <w:rFonts w:ascii="Times New Roman" w:hAnsi="Times New Roman"/>
        </w:rPr>
        <w:t>Myths</w:t>
      </w:r>
      <w:proofErr w:type="spellEnd"/>
      <w:r>
        <w:rPr>
          <w:rFonts w:ascii="Times New Roman" w:hAnsi="Times New Roman"/>
        </w:rPr>
        <w:t xml:space="preserve">, </w:t>
      </w:r>
      <w:proofErr w:type="spellStart"/>
      <w:r>
        <w:rPr>
          <w:rFonts w:ascii="Times New Roman" w:hAnsi="Times New Roman"/>
        </w:rPr>
        <w:t>Prestel</w:t>
      </w:r>
      <w:proofErr w:type="spellEnd"/>
      <w:r>
        <w:rPr>
          <w:rFonts w:ascii="Times New Roman" w:hAnsi="Times New Roman"/>
        </w:rPr>
        <w:t xml:space="preserve"> Pub, </w:t>
      </w:r>
      <w:proofErr w:type="spellStart"/>
      <w:r>
        <w:rPr>
          <w:rFonts w:ascii="Times New Roman" w:hAnsi="Times New Roman"/>
        </w:rPr>
        <w:t>Munich</w:t>
      </w:r>
      <w:proofErr w:type="spellEnd"/>
      <w:r>
        <w:rPr>
          <w:rFonts w:ascii="Times New Roman" w:hAnsi="Times New Roman"/>
        </w:rPr>
        <w:t xml:space="preserve"> 2006.</w:t>
      </w:r>
    </w:p>
    <w:p w14:paraId="25C53B2B" w14:textId="77777777" w:rsidR="00AB6A7B" w:rsidRDefault="00000000">
      <w:pPr>
        <w:pStyle w:val="Textbody"/>
        <w:jc w:val="both"/>
        <w:rPr>
          <w:rFonts w:ascii="Times New Roman" w:hAnsi="Times New Roman"/>
        </w:rPr>
      </w:pPr>
      <w:r>
        <w:rPr>
          <w:rFonts w:ascii="Times New Roman" w:hAnsi="Times New Roman"/>
        </w:rPr>
        <w:t xml:space="preserve">Kłosińska K., Ciało, pożądanie, ubranie. O wczesnych powieściach Gabrieli Zapolskiej, Wydawnictwo </w:t>
      </w:r>
      <w:proofErr w:type="spellStart"/>
      <w:r>
        <w:rPr>
          <w:rFonts w:ascii="Times New Roman" w:hAnsi="Times New Roman"/>
        </w:rPr>
        <w:t>eFKa</w:t>
      </w:r>
      <w:proofErr w:type="spellEnd"/>
      <w:r>
        <w:rPr>
          <w:rFonts w:ascii="Times New Roman" w:hAnsi="Times New Roman"/>
        </w:rPr>
        <w:t>, Kraków 1999.</w:t>
      </w:r>
    </w:p>
    <w:p w14:paraId="1A7B973F" w14:textId="77777777" w:rsidR="00AB6A7B" w:rsidRDefault="00000000">
      <w:pPr>
        <w:pStyle w:val="Textbody"/>
        <w:jc w:val="both"/>
        <w:rPr>
          <w:rFonts w:ascii="Times New Roman" w:hAnsi="Times New Roman"/>
        </w:rPr>
      </w:pPr>
      <w:proofErr w:type="spellStart"/>
      <w:r>
        <w:rPr>
          <w:rFonts w:ascii="Times New Roman" w:hAnsi="Times New Roman"/>
        </w:rPr>
        <w:t>Kowecka</w:t>
      </w:r>
      <w:proofErr w:type="spellEnd"/>
      <w:r>
        <w:rPr>
          <w:rFonts w:ascii="Times New Roman" w:hAnsi="Times New Roman"/>
        </w:rPr>
        <w:t xml:space="preserve"> E., W salonie i w kuchni. Opowieść o kulturze materialnej pałaców i dworów polskich w XIX w., PIW, Warszawa 1984.</w:t>
      </w:r>
    </w:p>
    <w:p w14:paraId="12660F53" w14:textId="77777777" w:rsidR="00AB6A7B" w:rsidRDefault="00000000">
      <w:pPr>
        <w:pStyle w:val="Textbody"/>
        <w:jc w:val="both"/>
        <w:rPr>
          <w:rFonts w:ascii="Times New Roman" w:hAnsi="Times New Roman"/>
        </w:rPr>
      </w:pPr>
      <w:r>
        <w:rPr>
          <w:rFonts w:ascii="Times New Roman" w:hAnsi="Times New Roman"/>
        </w:rPr>
        <w:t xml:space="preserve">Kulturowa teoria literatury. Główne pojęcia i problemy, red. M.P. Markowski, R. Nycz, </w:t>
      </w:r>
      <w:proofErr w:type="spellStart"/>
      <w:r>
        <w:rPr>
          <w:rFonts w:ascii="Times New Roman" w:hAnsi="Times New Roman"/>
        </w:rPr>
        <w:t>Universitas</w:t>
      </w:r>
      <w:proofErr w:type="spellEnd"/>
      <w:r>
        <w:rPr>
          <w:rFonts w:ascii="Times New Roman" w:hAnsi="Times New Roman"/>
        </w:rPr>
        <w:t>, Kraków 2010.</w:t>
      </w:r>
    </w:p>
    <w:p w14:paraId="7066A8E8" w14:textId="77777777" w:rsidR="00AB6A7B" w:rsidRDefault="00000000">
      <w:pPr>
        <w:pStyle w:val="Textbody"/>
        <w:jc w:val="both"/>
        <w:rPr>
          <w:rFonts w:ascii="Times New Roman" w:hAnsi="Times New Roman"/>
        </w:rPr>
      </w:pPr>
      <w:r>
        <w:rPr>
          <w:rFonts w:ascii="Times New Roman" w:hAnsi="Times New Roman"/>
        </w:rPr>
        <w:t>Kuryłowicz B., Semantyka nazw kwiatów w poezji Młodej Polski, Wydawnictwo Uniwersytetu w Białymstoku, Białystok 2012.</w:t>
      </w:r>
    </w:p>
    <w:p w14:paraId="2D6AD09B" w14:textId="77777777" w:rsidR="00AB6A7B" w:rsidRDefault="00000000">
      <w:pPr>
        <w:pStyle w:val="Textbody"/>
        <w:jc w:val="both"/>
        <w:rPr>
          <w:rFonts w:ascii="Times New Roman" w:hAnsi="Times New Roman"/>
        </w:rPr>
      </w:pPr>
      <w:proofErr w:type="spellStart"/>
      <w:r>
        <w:rPr>
          <w:rFonts w:ascii="Times New Roman" w:hAnsi="Times New Roman"/>
        </w:rPr>
        <w:t>Rejakowa</w:t>
      </w:r>
      <w:proofErr w:type="spellEnd"/>
      <w:r>
        <w:rPr>
          <w:rFonts w:ascii="Times New Roman" w:hAnsi="Times New Roman"/>
        </w:rPr>
        <w:t xml:space="preserve"> B., Kulturowe aspekty języka mody, Wydawnictwo UMCS, Lublin 2010.</w:t>
      </w:r>
    </w:p>
    <w:p w14:paraId="75D19BC1" w14:textId="77777777" w:rsidR="00AB6A7B" w:rsidRDefault="00000000">
      <w:pPr>
        <w:pStyle w:val="Textbody"/>
        <w:jc w:val="both"/>
        <w:rPr>
          <w:rFonts w:ascii="Times New Roman" w:hAnsi="Times New Roman"/>
        </w:rPr>
      </w:pPr>
      <w:r>
        <w:rPr>
          <w:rFonts w:ascii="Times New Roman" w:hAnsi="Times New Roman"/>
        </w:rPr>
        <w:t>Sienicki S., Wnętrza mieszkalne. Rys historyczny, Arkady, Warszawa 1962.</w:t>
      </w:r>
    </w:p>
    <w:p w14:paraId="055125F7" w14:textId="77777777" w:rsidR="00AB6A7B" w:rsidRDefault="00000000">
      <w:pPr>
        <w:pStyle w:val="Textbody"/>
        <w:jc w:val="both"/>
        <w:rPr>
          <w:rFonts w:ascii="Times New Roman" w:hAnsi="Times New Roman"/>
        </w:rPr>
      </w:pPr>
      <w:r>
        <w:rPr>
          <w:rFonts w:ascii="Times New Roman" w:hAnsi="Times New Roman"/>
        </w:rPr>
        <w:t xml:space="preserve">Sieradzka A., Nie tylko peleryna. Moda okresu Młodej Polski w życiu i sztuce, </w:t>
      </w:r>
      <w:proofErr w:type="spellStart"/>
      <w:r>
        <w:rPr>
          <w:rFonts w:ascii="Times New Roman" w:hAnsi="Times New Roman"/>
        </w:rPr>
        <w:t>DiG</w:t>
      </w:r>
      <w:proofErr w:type="spellEnd"/>
      <w:r>
        <w:rPr>
          <w:rFonts w:ascii="Times New Roman" w:hAnsi="Times New Roman"/>
        </w:rPr>
        <w:t>, Warszawa 2003.</w:t>
      </w:r>
    </w:p>
    <w:p w14:paraId="152A291C" w14:textId="77777777" w:rsidR="00AB6A7B" w:rsidRDefault="00000000">
      <w:pPr>
        <w:pStyle w:val="Textbody"/>
        <w:jc w:val="both"/>
        <w:rPr>
          <w:rFonts w:ascii="Times New Roman" w:hAnsi="Times New Roman"/>
        </w:rPr>
      </w:pPr>
      <w:r>
        <w:rPr>
          <w:rFonts w:ascii="Times New Roman" w:hAnsi="Times New Roman"/>
        </w:rPr>
        <w:t>Wallis M., Secesja, Wydawnictwo Arkady, Warszawa 1984.</w:t>
      </w:r>
    </w:p>
    <w:p w14:paraId="0D77C961" w14:textId="77777777" w:rsidR="00AB6A7B" w:rsidRDefault="00AB6A7B">
      <w:pPr>
        <w:pStyle w:val="Standard"/>
        <w:jc w:val="both"/>
        <w:rPr>
          <w:rFonts w:ascii="Times New Roman" w:hAnsi="Times New Roman"/>
        </w:rPr>
      </w:pPr>
    </w:p>
    <w:p w14:paraId="4775362D" w14:textId="77777777" w:rsidR="00AB6A7B" w:rsidRDefault="00000000">
      <w:pPr>
        <w:pStyle w:val="Textbody"/>
        <w:jc w:val="both"/>
        <w:rPr>
          <w:rFonts w:ascii="Times New Roman" w:hAnsi="Times New Roman"/>
        </w:rPr>
      </w:pPr>
      <w:r>
        <w:rPr>
          <w:rFonts w:ascii="Times New Roman" w:hAnsi="Times New Roman"/>
          <w:b/>
          <w:bCs/>
        </w:rPr>
        <w:t xml:space="preserve">2. Dr hab. Jan </w:t>
      </w:r>
      <w:proofErr w:type="spellStart"/>
      <w:r>
        <w:rPr>
          <w:rFonts w:ascii="Times New Roman" w:hAnsi="Times New Roman"/>
          <w:b/>
          <w:bCs/>
        </w:rPr>
        <w:t>Choroszy</w:t>
      </w:r>
      <w:proofErr w:type="spellEnd"/>
      <w:r>
        <w:rPr>
          <w:rFonts w:ascii="Times New Roman" w:hAnsi="Times New Roman"/>
          <w:b/>
          <w:bCs/>
        </w:rPr>
        <w:t xml:space="preserve">, prof. </w:t>
      </w:r>
      <w:proofErr w:type="spellStart"/>
      <w:r>
        <w:rPr>
          <w:rFonts w:ascii="Times New Roman" w:hAnsi="Times New Roman"/>
          <w:b/>
          <w:bCs/>
        </w:rPr>
        <w:t>UWr</w:t>
      </w:r>
      <w:proofErr w:type="spellEnd"/>
    </w:p>
    <w:p w14:paraId="76AC2F11" w14:textId="77777777" w:rsidR="00AB6A7B" w:rsidRDefault="00000000">
      <w:pPr>
        <w:pStyle w:val="Standard"/>
        <w:rPr>
          <w:rFonts w:ascii="Times New Roman" w:hAnsi="Times New Roman"/>
          <w:i/>
          <w:iCs/>
        </w:rPr>
      </w:pPr>
      <w:r>
        <w:rPr>
          <w:rFonts w:ascii="Times New Roman" w:hAnsi="Times New Roman"/>
          <w:i/>
          <w:iCs/>
        </w:rPr>
        <w:t>Edytorstwo naukowe między tradycją a nowoczesnością</w:t>
      </w:r>
    </w:p>
    <w:p w14:paraId="46968D65" w14:textId="77777777" w:rsidR="00AB6A7B" w:rsidRDefault="00000000">
      <w:pPr>
        <w:pStyle w:val="Standard"/>
        <w:rPr>
          <w:rFonts w:ascii="Times New Roman" w:hAnsi="Times New Roman"/>
        </w:rPr>
      </w:pPr>
      <w:r>
        <w:rPr>
          <w:rFonts w:ascii="Times New Roman" w:hAnsi="Times New Roman"/>
        </w:rPr>
        <w:t> </w:t>
      </w:r>
    </w:p>
    <w:p w14:paraId="18BB3D07" w14:textId="77777777" w:rsidR="00AB6A7B" w:rsidRDefault="00000000">
      <w:pPr>
        <w:pStyle w:val="Standard"/>
        <w:jc w:val="both"/>
        <w:rPr>
          <w:rFonts w:ascii="Times New Roman" w:hAnsi="Times New Roman"/>
        </w:rPr>
      </w:pPr>
      <w:r>
        <w:rPr>
          <w:rFonts w:ascii="Times New Roman" w:hAnsi="Times New Roman"/>
        </w:rPr>
        <w:t xml:space="preserve">Seminarium jest adresowane do studentów specjalności Edytorstwo naukowe i kulturowe na kierunku </w:t>
      </w:r>
      <w:r>
        <w:rPr>
          <w:rFonts w:ascii="Times New Roman" w:hAnsi="Times New Roman"/>
          <w:i/>
          <w:iCs/>
        </w:rPr>
        <w:t>Filologia polska</w:t>
      </w:r>
      <w:r>
        <w:rPr>
          <w:rFonts w:ascii="Times New Roman" w:hAnsi="Times New Roman"/>
        </w:rPr>
        <w:t xml:space="preserve"> oraz do absolwentów kierunku </w:t>
      </w:r>
      <w:r>
        <w:rPr>
          <w:rFonts w:ascii="Times New Roman" w:hAnsi="Times New Roman"/>
          <w:i/>
          <w:iCs/>
        </w:rPr>
        <w:t>Kultura i praktyka tekstu</w:t>
      </w:r>
      <w:r>
        <w:rPr>
          <w:rFonts w:ascii="Times New Roman" w:hAnsi="Times New Roman"/>
        </w:rPr>
        <w:t xml:space="preserve">. Założonym celem wspólnej pracy jest przygotowanie komentowanej edycji tekstu literackiego, dokumentów życia osobistego, korespondencji lub niedrukowanych </w:t>
      </w:r>
      <w:proofErr w:type="spellStart"/>
      <w:r>
        <w:rPr>
          <w:rFonts w:ascii="Times New Roman" w:hAnsi="Times New Roman"/>
        </w:rPr>
        <w:t>litterariów</w:t>
      </w:r>
      <w:proofErr w:type="spellEnd"/>
      <w:r>
        <w:rPr>
          <w:rFonts w:ascii="Times New Roman" w:hAnsi="Times New Roman"/>
        </w:rPr>
        <w:t xml:space="preserve"> przechowywanych w Dziale Rękopisów Biblioteki Zakładu Narodowego im. Ossolińskich we Wrocławiu. Horyzont czasowy seminarium ograniczony jest do XIX i XX wieku.</w:t>
      </w:r>
    </w:p>
    <w:p w14:paraId="6220E725" w14:textId="77777777" w:rsidR="00AB6A7B" w:rsidRDefault="00AB6A7B">
      <w:pPr>
        <w:pStyle w:val="Textbody"/>
        <w:jc w:val="both"/>
        <w:rPr>
          <w:rFonts w:ascii="Times New Roman" w:hAnsi="Times New Roman"/>
          <w:b/>
          <w:bCs/>
        </w:rPr>
      </w:pPr>
    </w:p>
    <w:p w14:paraId="235059B9" w14:textId="77777777" w:rsidR="00AB6A7B" w:rsidRDefault="00000000">
      <w:pPr>
        <w:pStyle w:val="Textbody"/>
        <w:jc w:val="both"/>
        <w:rPr>
          <w:rFonts w:ascii="Times New Roman" w:hAnsi="Times New Roman"/>
          <w:b/>
          <w:bCs/>
        </w:rPr>
      </w:pPr>
      <w:r>
        <w:rPr>
          <w:rFonts w:ascii="Times New Roman" w:hAnsi="Times New Roman"/>
          <w:b/>
          <w:bCs/>
        </w:rPr>
        <w:t>3. Dr hab. Małgorzata Dawidziak-</w:t>
      </w:r>
      <w:proofErr w:type="spellStart"/>
      <w:r>
        <w:rPr>
          <w:rFonts w:ascii="Times New Roman" w:hAnsi="Times New Roman"/>
          <w:b/>
          <w:bCs/>
        </w:rPr>
        <w:t>Kładoczna</w:t>
      </w:r>
      <w:proofErr w:type="spellEnd"/>
      <w:r>
        <w:rPr>
          <w:rFonts w:ascii="Times New Roman" w:hAnsi="Times New Roman"/>
          <w:b/>
          <w:bCs/>
        </w:rPr>
        <w:t xml:space="preserve">, prof. </w:t>
      </w:r>
      <w:proofErr w:type="spellStart"/>
      <w:r>
        <w:rPr>
          <w:rFonts w:ascii="Times New Roman" w:hAnsi="Times New Roman"/>
          <w:b/>
          <w:bCs/>
        </w:rPr>
        <w:t>UWr</w:t>
      </w:r>
      <w:proofErr w:type="spellEnd"/>
    </w:p>
    <w:p w14:paraId="5C8EDB88" w14:textId="77777777" w:rsidR="00AB6A7B" w:rsidRDefault="00000000">
      <w:pPr>
        <w:pStyle w:val="Textbody"/>
        <w:jc w:val="both"/>
        <w:rPr>
          <w:rFonts w:ascii="Times New Roman" w:hAnsi="Times New Roman"/>
          <w:i/>
          <w:iCs/>
        </w:rPr>
      </w:pPr>
      <w:r>
        <w:rPr>
          <w:rFonts w:ascii="Times New Roman" w:hAnsi="Times New Roman"/>
          <w:i/>
          <w:iCs/>
        </w:rPr>
        <w:t>Perswazja w komunikowaniu dawniej i dziś</w:t>
      </w:r>
    </w:p>
    <w:p w14:paraId="6F88DBA0" w14:textId="77777777" w:rsidR="00AB6A7B" w:rsidRDefault="00000000">
      <w:pPr>
        <w:pStyle w:val="Textbody"/>
        <w:jc w:val="both"/>
        <w:rPr>
          <w:rFonts w:ascii="Times New Roman" w:hAnsi="Times New Roman"/>
        </w:rPr>
      </w:pPr>
      <w:r>
        <w:rPr>
          <w:rFonts w:ascii="Times New Roman" w:hAnsi="Times New Roman"/>
        </w:rPr>
        <w:t xml:space="preserve">Proponuję Państwu przede wszystkim prace materiałowe, których celem będzie analiza strategii perswazyjnych i manipulacyjnych oraz środków językowych, za pomocą których realizowane są te strategie. Interesować nas będą również kody pozawerbalne (np. graficzny lub prozodyczny), co oznacza, że analizy będą mogły wpisywać się w modny dziś nurt badań multimodalnych. Polecam teksty przynależne do różnych dyskursów i sfer komunikacji, np. marketingowej, politycznej lub religijnej. Mogą to być wypowiedzi realizowane w wariancie mówionym lub pisanym, a także publikowane w </w:t>
      </w:r>
      <w:proofErr w:type="spellStart"/>
      <w:r>
        <w:rPr>
          <w:rFonts w:ascii="Times New Roman" w:hAnsi="Times New Roman"/>
        </w:rPr>
        <w:t>internecie</w:t>
      </w:r>
      <w:proofErr w:type="spellEnd"/>
      <w:r>
        <w:rPr>
          <w:rFonts w:ascii="Times New Roman" w:hAnsi="Times New Roman"/>
        </w:rPr>
        <w:t xml:space="preserve">. Perswazja jest zjawiskiem, które można zaobserwować nie tylko we współczesnej komunikacji, ale również w najdawniejszych tekstach języka polskiego. Jeśli mają Państwo zamiłowanie do polszczyzny doby średniopolskiej lub nowopolskiej, to wybór tego seminarium na pewno okaże się trafiony. Zapraszam również Studentki i Studentów przygotowujących się do zawodu nauczyciela. W tekstach dydaktycznych, podręcznikach i literaturze przeznaczonej dla dzieci można wytropić wiele przejawów działania perswazyjnego. Jestem także otwarta na Państwa propozycje tematów prac magisterskich, wynikające z indywidualnych pasji i </w:t>
      </w:r>
      <w:r>
        <w:rPr>
          <w:rFonts w:ascii="Times New Roman" w:hAnsi="Times New Roman"/>
        </w:rPr>
        <w:lastRenderedPageBreak/>
        <w:t>zainteresowań. Państwa prace mogą powstawać w nurcie językoznawstwa otwartego, to znaczy czerpiącego z innych dyscyplin naukowych oraz sfer życia codziennego.</w:t>
      </w:r>
    </w:p>
    <w:p w14:paraId="705E868D" w14:textId="77777777" w:rsidR="00AB6A7B" w:rsidRDefault="00AB6A7B">
      <w:pPr>
        <w:pStyle w:val="Textbody"/>
        <w:jc w:val="both"/>
        <w:rPr>
          <w:rFonts w:ascii="Times New Roman" w:hAnsi="Times New Roman"/>
          <w:b/>
          <w:bCs/>
        </w:rPr>
      </w:pPr>
    </w:p>
    <w:p w14:paraId="755CD21F" w14:textId="77777777" w:rsidR="00AB6A7B" w:rsidRDefault="00000000">
      <w:pPr>
        <w:pStyle w:val="Textbody"/>
        <w:jc w:val="both"/>
        <w:rPr>
          <w:rFonts w:ascii="Times New Roman" w:hAnsi="Times New Roman"/>
        </w:rPr>
      </w:pPr>
      <w:r>
        <w:rPr>
          <w:rFonts w:ascii="Times New Roman" w:hAnsi="Times New Roman"/>
          <w:b/>
          <w:bCs/>
        </w:rPr>
        <w:t xml:space="preserve">4. Prof. dr hab. Anna </w:t>
      </w:r>
      <w:proofErr w:type="spellStart"/>
      <w:r>
        <w:rPr>
          <w:rFonts w:ascii="Times New Roman" w:hAnsi="Times New Roman"/>
          <w:b/>
          <w:bCs/>
        </w:rPr>
        <w:t>Gemra</w:t>
      </w:r>
      <w:proofErr w:type="spellEnd"/>
    </w:p>
    <w:p w14:paraId="04F5D5B1" w14:textId="77777777" w:rsidR="00AB6A7B" w:rsidRDefault="00000000">
      <w:pPr>
        <w:pStyle w:val="Textbody"/>
        <w:jc w:val="both"/>
        <w:rPr>
          <w:rFonts w:ascii="Times New Roman" w:hAnsi="Times New Roman"/>
          <w:i/>
          <w:iCs/>
        </w:rPr>
      </w:pPr>
      <w:r>
        <w:rPr>
          <w:rFonts w:ascii="Times New Roman" w:hAnsi="Times New Roman"/>
          <w:i/>
          <w:iCs/>
        </w:rPr>
        <w:t xml:space="preserve">Kryminały, fantastyka, romanse, gry, filmy, </w:t>
      </w:r>
      <w:proofErr w:type="spellStart"/>
      <w:r>
        <w:rPr>
          <w:rFonts w:ascii="Times New Roman" w:hAnsi="Times New Roman"/>
          <w:i/>
          <w:iCs/>
        </w:rPr>
        <w:t>cyberkultura</w:t>
      </w:r>
      <w:proofErr w:type="spellEnd"/>
      <w:r>
        <w:rPr>
          <w:rFonts w:ascii="Times New Roman" w:hAnsi="Times New Roman"/>
          <w:i/>
          <w:iCs/>
        </w:rPr>
        <w:t xml:space="preserve"> etc. – dawna i współczesna literatura/kultura popularna polska i światowa</w:t>
      </w:r>
    </w:p>
    <w:p w14:paraId="6613A677" w14:textId="77777777" w:rsidR="00AB6A7B" w:rsidRDefault="00000000">
      <w:pPr>
        <w:pStyle w:val="Textbody"/>
        <w:jc w:val="both"/>
        <w:rPr>
          <w:rFonts w:ascii="Times New Roman" w:hAnsi="Times New Roman"/>
        </w:rPr>
      </w:pPr>
      <w:r>
        <w:rPr>
          <w:rFonts w:ascii="Times New Roman" w:hAnsi="Times New Roman"/>
        </w:rPr>
        <w:t xml:space="preserve">Seminarium dotyczy szeroko pojętych zjawisk literatury i kultury popularnej polskiej i światowej, począwszy od tematyki związanej z jej historią i ewolucją, poprzez zagadnienia dotyczące jej teraźniejszości oraz możliwości i potencjalnych kierunków rozwoju. Prace mogą odnosić się do trendów, gatunków (literackich, filmowych [np. kryminału, fantastyki, romansu, thrillera, horroru], internetowych, teatralnych, radiowych etc.), gier, komiksów, </w:t>
      </w:r>
      <w:proofErr w:type="spellStart"/>
      <w:r>
        <w:rPr>
          <w:rFonts w:ascii="Times New Roman" w:hAnsi="Times New Roman"/>
        </w:rPr>
        <w:t>memów</w:t>
      </w:r>
      <w:proofErr w:type="spellEnd"/>
      <w:r>
        <w:rPr>
          <w:rFonts w:ascii="Times New Roman" w:hAnsi="Times New Roman"/>
        </w:rPr>
        <w:t xml:space="preserve">, fan </w:t>
      </w:r>
      <w:proofErr w:type="spellStart"/>
      <w:r>
        <w:rPr>
          <w:rFonts w:ascii="Times New Roman" w:hAnsi="Times New Roman"/>
        </w:rPr>
        <w:t>fiction</w:t>
      </w:r>
      <w:proofErr w:type="spellEnd"/>
      <w:r>
        <w:rPr>
          <w:rFonts w:ascii="Times New Roman" w:hAnsi="Times New Roman"/>
        </w:rPr>
        <w:t xml:space="preserve">, </w:t>
      </w:r>
      <w:proofErr w:type="spellStart"/>
      <w:r>
        <w:rPr>
          <w:rFonts w:ascii="Times New Roman" w:hAnsi="Times New Roman"/>
        </w:rPr>
        <w:t>retellingów</w:t>
      </w:r>
      <w:proofErr w:type="spellEnd"/>
      <w:r>
        <w:rPr>
          <w:rFonts w:ascii="Times New Roman" w:hAnsi="Times New Roman"/>
        </w:rPr>
        <w:t xml:space="preserve"> itp., a także do poruszanej w nich tematyki (w tym tematów wrażliwych), motywów, typów postaci itd. W zakres seminarium wchodzą również takie zjawiska, jak konwergencja mediów, </w:t>
      </w:r>
      <w:proofErr w:type="spellStart"/>
      <w:r>
        <w:rPr>
          <w:rFonts w:ascii="Times New Roman" w:hAnsi="Times New Roman"/>
        </w:rPr>
        <w:t>supersystemy</w:t>
      </w:r>
      <w:proofErr w:type="spellEnd"/>
      <w:r>
        <w:rPr>
          <w:rFonts w:ascii="Times New Roman" w:hAnsi="Times New Roman"/>
        </w:rPr>
        <w:t xml:space="preserve"> rozrywkowe, kultura uczestnictwa, kultura celebrycka, media społecznościowe, media oddolne czy serwisy internetowe. Tematy indywidualne proponują uczestnicy seminarium, ale muszą zostać one uzgodnione z prowadzącym.</w:t>
      </w:r>
    </w:p>
    <w:p w14:paraId="1AE601CB" w14:textId="77777777" w:rsidR="00AB6A7B" w:rsidRDefault="00AB6A7B">
      <w:pPr>
        <w:pStyle w:val="Textbody"/>
        <w:jc w:val="both"/>
        <w:rPr>
          <w:rFonts w:ascii="Times New Roman" w:hAnsi="Times New Roman"/>
          <w:b/>
          <w:bCs/>
        </w:rPr>
      </w:pPr>
    </w:p>
    <w:p w14:paraId="04DF8511" w14:textId="77777777" w:rsidR="00AB6A7B" w:rsidRDefault="00000000">
      <w:pPr>
        <w:pStyle w:val="Textbody"/>
        <w:jc w:val="both"/>
        <w:rPr>
          <w:rFonts w:ascii="Times New Roman" w:hAnsi="Times New Roman"/>
          <w:b/>
          <w:bCs/>
        </w:rPr>
      </w:pPr>
      <w:r>
        <w:rPr>
          <w:rFonts w:ascii="Times New Roman" w:hAnsi="Times New Roman"/>
          <w:b/>
          <w:bCs/>
        </w:rPr>
        <w:t xml:space="preserve">5. Dr hab. Agnieszka </w:t>
      </w:r>
      <w:proofErr w:type="spellStart"/>
      <w:r>
        <w:rPr>
          <w:rFonts w:ascii="Times New Roman" w:hAnsi="Times New Roman"/>
          <w:b/>
          <w:bCs/>
        </w:rPr>
        <w:t>Kuniczuk</w:t>
      </w:r>
      <w:proofErr w:type="spellEnd"/>
    </w:p>
    <w:p w14:paraId="0E00991F" w14:textId="77777777" w:rsidR="00AB6A7B" w:rsidRDefault="00000000">
      <w:pPr>
        <w:pStyle w:val="Textbody"/>
        <w:jc w:val="both"/>
        <w:rPr>
          <w:rFonts w:ascii="Times New Roman" w:hAnsi="Times New Roman"/>
          <w:i/>
          <w:iCs/>
        </w:rPr>
      </w:pPr>
      <w:r>
        <w:rPr>
          <w:rFonts w:ascii="Times New Roman" w:hAnsi="Times New Roman"/>
          <w:i/>
          <w:iCs/>
        </w:rPr>
        <w:t>Jak oni to napisali? Krytyka genetyczna na tropie procesu twórczego</w:t>
      </w:r>
    </w:p>
    <w:p w14:paraId="47FEF9BA" w14:textId="77777777" w:rsidR="00AB6A7B" w:rsidRDefault="00000000">
      <w:pPr>
        <w:pStyle w:val="Textbody"/>
        <w:jc w:val="both"/>
        <w:rPr>
          <w:rFonts w:ascii="Times New Roman" w:hAnsi="Times New Roman"/>
        </w:rPr>
      </w:pPr>
      <w:r>
        <w:rPr>
          <w:rFonts w:ascii="Times New Roman" w:hAnsi="Times New Roman"/>
        </w:rPr>
        <w:t>Żeby prowadzona terapia logopedyczna mogła być satysfakcjonująca i pasjonująca konieczna jest między innymi praca na konkretnym tekście. Jak wykorzystać utwory już istniejące, jak stworzyć nowy tekst? Seminarium będzie nastawione nie tylko na analizę literatury, ale także praktyczny wymiar pracy logopedy.</w:t>
      </w:r>
    </w:p>
    <w:p w14:paraId="1BBF28A4" w14:textId="77777777" w:rsidR="00AB6A7B" w:rsidRDefault="00AB6A7B">
      <w:pPr>
        <w:pStyle w:val="Textbody"/>
        <w:spacing w:after="0"/>
        <w:jc w:val="both"/>
        <w:rPr>
          <w:rFonts w:ascii="Times New Roman" w:hAnsi="Times New Roman"/>
        </w:rPr>
      </w:pPr>
    </w:p>
    <w:p w14:paraId="0F86EDC7" w14:textId="77777777" w:rsidR="00AB6A7B" w:rsidRDefault="00000000">
      <w:pPr>
        <w:pStyle w:val="Textbody"/>
        <w:jc w:val="both"/>
        <w:rPr>
          <w:rFonts w:ascii="Times New Roman" w:hAnsi="Times New Roman"/>
        </w:rPr>
      </w:pPr>
      <w:r>
        <w:rPr>
          <w:rFonts w:ascii="Times New Roman" w:hAnsi="Times New Roman"/>
          <w:b/>
          <w:bCs/>
        </w:rPr>
        <w:t xml:space="preserve">6. Dr hab. Paweł Kaczyński prof. </w:t>
      </w:r>
      <w:proofErr w:type="spellStart"/>
      <w:r>
        <w:rPr>
          <w:rFonts w:ascii="Times New Roman" w:hAnsi="Times New Roman"/>
          <w:b/>
          <w:bCs/>
        </w:rPr>
        <w:t>UWr</w:t>
      </w:r>
      <w:proofErr w:type="spellEnd"/>
    </w:p>
    <w:p w14:paraId="465CA8BC" w14:textId="77777777" w:rsidR="00AB6A7B" w:rsidRDefault="00000000">
      <w:pPr>
        <w:pStyle w:val="Textbody"/>
        <w:jc w:val="both"/>
        <w:rPr>
          <w:rFonts w:ascii="Times New Roman" w:hAnsi="Times New Roman"/>
          <w:i/>
          <w:iCs/>
        </w:rPr>
      </w:pPr>
      <w:r>
        <w:rPr>
          <w:rFonts w:ascii="Times New Roman" w:hAnsi="Times New Roman"/>
          <w:i/>
          <w:iCs/>
        </w:rPr>
        <w:t>Literatura sensacyjna</w:t>
      </w:r>
    </w:p>
    <w:p w14:paraId="6BC20C09" w14:textId="77777777" w:rsidR="00AB6A7B" w:rsidRDefault="00000000">
      <w:pPr>
        <w:pStyle w:val="Textbody"/>
        <w:jc w:val="both"/>
        <w:rPr>
          <w:rFonts w:ascii="Times New Roman" w:hAnsi="Times New Roman"/>
        </w:rPr>
      </w:pPr>
      <w:r>
        <w:rPr>
          <w:rFonts w:ascii="Times New Roman" w:hAnsi="Times New Roman"/>
        </w:rPr>
        <w:t>Zakres seminarium obejmuje historię i teraźniejszość literatury sensacyjnej. Przedmiotem zainteresowania – a tym samym i prac pisanych w ramach seminarium – będą dawne, „przed-kryminalne” gatunki piśmiennicze (np. pitaval, powieść awanturnicza, zbójecka, powieść ta-</w:t>
      </w:r>
      <w:proofErr w:type="spellStart"/>
      <w:r>
        <w:rPr>
          <w:rFonts w:ascii="Times New Roman" w:hAnsi="Times New Roman"/>
        </w:rPr>
        <w:t>jemnic</w:t>
      </w:r>
      <w:proofErr w:type="spellEnd"/>
      <w:r>
        <w:rPr>
          <w:rFonts w:ascii="Times New Roman" w:hAnsi="Times New Roman"/>
        </w:rPr>
        <w:t xml:space="preserve">), klasyczne odmiany powieści kryminalnej (powieść detektywistyczna, czarny </w:t>
      </w:r>
      <w:proofErr w:type="spellStart"/>
      <w:r>
        <w:rPr>
          <w:rFonts w:ascii="Times New Roman" w:hAnsi="Times New Roman"/>
        </w:rPr>
        <w:t>krymi-nał</w:t>
      </w:r>
      <w:proofErr w:type="spellEnd"/>
      <w:r>
        <w:rPr>
          <w:rFonts w:ascii="Times New Roman" w:hAnsi="Times New Roman"/>
        </w:rPr>
        <w:t xml:space="preserve">) i nowsze (kryminał retro, historyczny, thriller medyczny, prawniczy, </w:t>
      </w:r>
      <w:proofErr w:type="spellStart"/>
      <w:r>
        <w:rPr>
          <w:rFonts w:ascii="Times New Roman" w:hAnsi="Times New Roman"/>
        </w:rPr>
        <w:t>technothriller</w:t>
      </w:r>
      <w:proofErr w:type="spellEnd"/>
      <w:r>
        <w:rPr>
          <w:rFonts w:ascii="Times New Roman" w:hAnsi="Times New Roman"/>
        </w:rPr>
        <w:t xml:space="preserve">), a także różne warianty powieści szpiegowskiej czy wojenno-przygodowej. Możliwe będzie również przyjrzenie się twórczości poszczególnych autorów, określenie specyfiki i przemian wyodrębnionych konwencji, analiza poszczególnych motywów (np. motyw wyspy, zagadka zamkniętego pokoju) i innych elementów świata przedstawionego (np. kreacje postaci </w:t>
      </w:r>
      <w:proofErr w:type="spellStart"/>
      <w:r>
        <w:rPr>
          <w:rFonts w:ascii="Times New Roman" w:hAnsi="Times New Roman"/>
        </w:rPr>
        <w:t>detek-tywa</w:t>
      </w:r>
      <w:proofErr w:type="spellEnd"/>
      <w:r>
        <w:rPr>
          <w:rFonts w:ascii="Times New Roman" w:hAnsi="Times New Roman"/>
        </w:rPr>
        <w:t xml:space="preserve">, zbrodniarza) oraz prześledzenie sposobów ich funkcjonowania w różnych epokach i u różnych twórców. W zakres zainteresowań wchodzą także polscy autorzy (od Marczyńskiego do Krajewskiego) i specyficzne odmiany gatunkowe jak powieść milicyjna czy kryminały „udające” powieść angielską lub francuską (Joe Alex, </w:t>
      </w:r>
      <w:proofErr w:type="spellStart"/>
      <w:r>
        <w:rPr>
          <w:rFonts w:ascii="Times New Roman" w:hAnsi="Times New Roman"/>
        </w:rPr>
        <w:t>Noël</w:t>
      </w:r>
      <w:proofErr w:type="spellEnd"/>
      <w:r>
        <w:rPr>
          <w:rFonts w:ascii="Times New Roman" w:hAnsi="Times New Roman"/>
        </w:rPr>
        <w:t xml:space="preserve"> </w:t>
      </w:r>
      <w:proofErr w:type="spellStart"/>
      <w:r>
        <w:rPr>
          <w:rFonts w:ascii="Times New Roman" w:hAnsi="Times New Roman"/>
        </w:rPr>
        <w:t>Randon</w:t>
      </w:r>
      <w:proofErr w:type="spellEnd"/>
      <w:r>
        <w:rPr>
          <w:rFonts w:ascii="Times New Roman" w:hAnsi="Times New Roman"/>
        </w:rPr>
        <w:t>, Jerzy Siewierski).</w:t>
      </w:r>
    </w:p>
    <w:p w14:paraId="0E54AA03" w14:textId="77777777" w:rsidR="00AB6A7B" w:rsidRDefault="00000000">
      <w:pPr>
        <w:pStyle w:val="Textbody"/>
        <w:jc w:val="both"/>
        <w:rPr>
          <w:rFonts w:ascii="Times New Roman" w:hAnsi="Times New Roman"/>
        </w:rPr>
      </w:pPr>
      <w:r>
        <w:rPr>
          <w:rFonts w:ascii="Times New Roman" w:hAnsi="Times New Roman"/>
        </w:rPr>
        <w:lastRenderedPageBreak/>
        <w:t xml:space="preserve">Osobny zespół zagadnień do rozważenia to obecność wątków i typowych schematów po-wieści kryminalnej w utworach należących do innych gatunków, np. w powieściach dla </w:t>
      </w:r>
      <w:proofErr w:type="spellStart"/>
      <w:r>
        <w:rPr>
          <w:rFonts w:ascii="Times New Roman" w:hAnsi="Times New Roman"/>
        </w:rPr>
        <w:t>mło</w:t>
      </w:r>
      <w:proofErr w:type="spellEnd"/>
      <w:r>
        <w:rPr>
          <w:rFonts w:ascii="Times New Roman" w:hAnsi="Times New Roman"/>
        </w:rPr>
        <w:t>-dzieży czy w literaturze „wysokiej” oraz kwestie szeroko pojętej recepcji, takie jak: adaptacje filmowe literatury sensacyjnej czy polskie tłumaczenia klasyki kryminału.</w:t>
      </w:r>
    </w:p>
    <w:p w14:paraId="610AE890" w14:textId="77777777" w:rsidR="00AB6A7B" w:rsidRDefault="00AB6A7B">
      <w:pPr>
        <w:pStyle w:val="Textbody"/>
        <w:jc w:val="both"/>
        <w:rPr>
          <w:rFonts w:ascii="Times New Roman" w:hAnsi="Times New Roman"/>
        </w:rPr>
      </w:pPr>
    </w:p>
    <w:p w14:paraId="7A88D458" w14:textId="77777777" w:rsidR="00AB6A7B" w:rsidRDefault="00000000">
      <w:pPr>
        <w:pStyle w:val="Standard"/>
        <w:jc w:val="both"/>
        <w:rPr>
          <w:rFonts w:ascii="Times New Roman" w:hAnsi="Times New Roman"/>
        </w:rPr>
      </w:pPr>
      <w:r>
        <w:rPr>
          <w:rFonts w:ascii="Times New Roman" w:hAnsi="Times New Roman"/>
          <w:b/>
          <w:bCs/>
        </w:rPr>
        <w:t xml:space="preserve">7. Prof. dr hab. </w:t>
      </w:r>
      <w:proofErr w:type="spellStart"/>
      <w:r>
        <w:rPr>
          <w:rFonts w:ascii="Times New Roman" w:hAnsi="Times New Roman"/>
          <w:b/>
          <w:bCs/>
        </w:rPr>
        <w:t>Malgorzata</w:t>
      </w:r>
      <w:proofErr w:type="spellEnd"/>
      <w:r>
        <w:rPr>
          <w:rFonts w:ascii="Times New Roman" w:hAnsi="Times New Roman"/>
          <w:b/>
          <w:bCs/>
        </w:rPr>
        <w:t xml:space="preserve"> </w:t>
      </w:r>
      <w:proofErr w:type="spellStart"/>
      <w:r>
        <w:rPr>
          <w:rFonts w:ascii="Times New Roman" w:hAnsi="Times New Roman"/>
          <w:b/>
          <w:bCs/>
        </w:rPr>
        <w:t>Łoboz</w:t>
      </w:r>
      <w:proofErr w:type="spellEnd"/>
    </w:p>
    <w:p w14:paraId="6E4733B8" w14:textId="77777777" w:rsidR="00AB6A7B" w:rsidRDefault="00AB6A7B">
      <w:pPr>
        <w:pStyle w:val="Standard"/>
        <w:jc w:val="both"/>
        <w:rPr>
          <w:rFonts w:ascii="Times New Roman" w:hAnsi="Times New Roman"/>
        </w:rPr>
      </w:pPr>
    </w:p>
    <w:p w14:paraId="3C980E82" w14:textId="77777777" w:rsidR="00AB6A7B" w:rsidRDefault="00000000">
      <w:pPr>
        <w:pStyle w:val="Standard"/>
        <w:jc w:val="both"/>
        <w:rPr>
          <w:rFonts w:ascii="Times New Roman" w:hAnsi="Times New Roman"/>
          <w:i/>
          <w:iCs/>
        </w:rPr>
      </w:pPr>
      <w:r>
        <w:rPr>
          <w:rFonts w:ascii="Times New Roman" w:hAnsi="Times New Roman"/>
          <w:i/>
          <w:iCs/>
        </w:rPr>
        <w:t>Literackie i kulturowe tradycje polskiego romantyzmu</w:t>
      </w:r>
    </w:p>
    <w:p w14:paraId="30716406" w14:textId="77777777" w:rsidR="00AB6A7B" w:rsidRDefault="00AB6A7B">
      <w:pPr>
        <w:pStyle w:val="Standard"/>
        <w:jc w:val="both"/>
        <w:rPr>
          <w:rFonts w:ascii="Times New Roman" w:hAnsi="Times New Roman"/>
        </w:rPr>
      </w:pPr>
    </w:p>
    <w:p w14:paraId="09170902" w14:textId="77777777" w:rsidR="00AB6A7B" w:rsidRDefault="00000000">
      <w:pPr>
        <w:pStyle w:val="Standard"/>
        <w:jc w:val="both"/>
        <w:rPr>
          <w:rFonts w:ascii="Times New Roman" w:hAnsi="Times New Roman"/>
        </w:rPr>
      </w:pPr>
      <w:r>
        <w:rPr>
          <w:rFonts w:ascii="Times New Roman" w:hAnsi="Times New Roman"/>
        </w:rPr>
        <w:t>Przedmiotem analizy będzie twórczość (oraz biografistyka) wybranych twórców polskiego romantyzmu (z zaakcentowaniem „zapomnianych” przedstawicieli romantyzmu krajowego), a także kontynuacje wybranych aspektów filozofii, historii, kultury i sztuki romantyzmu w realizacjach literackich poetów i pisarzy schyłku XIX w., XX. w.  i XXI wieku. W problematykę seminarium wpisują się również dzieje XIX-wiecznych konwencji obyczajowych, symbolika kulturowa XIX w. i jej współczesne kontynuacje, europejskie inspiracje literackie w literaturze i kulturze XIX i XX w. oraz szeroko pojęte „literaturoznawcze” interpretacje romantycznych i XIX-wiecznych tropów kulturowych. Zapraszam również wszystkich zainteresowanych kulturą muzyczną i  „muzycznością” literatury</w:t>
      </w:r>
    </w:p>
    <w:p w14:paraId="53C14880" w14:textId="77777777" w:rsidR="00AB6A7B" w:rsidRDefault="00AB6A7B">
      <w:pPr>
        <w:pStyle w:val="Standard"/>
        <w:jc w:val="both"/>
        <w:rPr>
          <w:rFonts w:ascii="Times New Roman" w:hAnsi="Times New Roman"/>
        </w:rPr>
      </w:pPr>
    </w:p>
    <w:p w14:paraId="390727DF" w14:textId="77777777" w:rsidR="00AB6A7B" w:rsidRDefault="00AB6A7B">
      <w:pPr>
        <w:pStyle w:val="Standard"/>
        <w:jc w:val="both"/>
        <w:rPr>
          <w:rFonts w:ascii="Times New Roman" w:hAnsi="Times New Roman"/>
        </w:rPr>
      </w:pPr>
    </w:p>
    <w:p w14:paraId="629179E4" w14:textId="77777777" w:rsidR="00AB6A7B" w:rsidRDefault="00000000">
      <w:pPr>
        <w:pStyle w:val="Textbody"/>
        <w:jc w:val="both"/>
        <w:rPr>
          <w:rFonts w:ascii="Times New Roman" w:hAnsi="Times New Roman"/>
          <w:b/>
          <w:bCs/>
        </w:rPr>
      </w:pPr>
      <w:r>
        <w:rPr>
          <w:rFonts w:ascii="Times New Roman" w:hAnsi="Times New Roman"/>
          <w:b/>
          <w:bCs/>
        </w:rPr>
        <w:t xml:space="preserve">8. Dr hab. Aleksandra </w:t>
      </w:r>
      <w:proofErr w:type="spellStart"/>
      <w:r>
        <w:rPr>
          <w:rFonts w:ascii="Times New Roman" w:hAnsi="Times New Roman"/>
          <w:b/>
          <w:bCs/>
        </w:rPr>
        <w:t>Oszczęda</w:t>
      </w:r>
      <w:proofErr w:type="spellEnd"/>
      <w:r>
        <w:rPr>
          <w:rFonts w:ascii="Times New Roman" w:hAnsi="Times New Roman"/>
          <w:b/>
          <w:bCs/>
        </w:rPr>
        <w:t xml:space="preserve">, prof. </w:t>
      </w:r>
      <w:proofErr w:type="spellStart"/>
      <w:r>
        <w:rPr>
          <w:rFonts w:ascii="Times New Roman" w:hAnsi="Times New Roman"/>
          <w:b/>
          <w:bCs/>
        </w:rPr>
        <w:t>UWr</w:t>
      </w:r>
      <w:proofErr w:type="spellEnd"/>
    </w:p>
    <w:p w14:paraId="01FDFE8B" w14:textId="77777777" w:rsidR="00AB6A7B" w:rsidRDefault="00000000">
      <w:pPr>
        <w:pStyle w:val="Textbody"/>
        <w:jc w:val="both"/>
        <w:rPr>
          <w:rFonts w:ascii="Times New Roman" w:hAnsi="Times New Roman"/>
          <w:i/>
          <w:iCs/>
        </w:rPr>
      </w:pPr>
      <w:r>
        <w:rPr>
          <w:rFonts w:ascii="Times New Roman" w:hAnsi="Times New Roman"/>
          <w:i/>
          <w:iCs/>
        </w:rPr>
        <w:t>Staropolskie druki i rękopisy. Między przekazem, edycją i historią literatury</w:t>
      </w:r>
    </w:p>
    <w:p w14:paraId="081ABE64" w14:textId="77777777" w:rsidR="00AB6A7B" w:rsidRDefault="00000000">
      <w:pPr>
        <w:pStyle w:val="Textbody"/>
        <w:jc w:val="both"/>
        <w:rPr>
          <w:rFonts w:ascii="Times New Roman" w:hAnsi="Times New Roman"/>
        </w:rPr>
      </w:pPr>
      <w:r>
        <w:rPr>
          <w:rFonts w:ascii="Times New Roman" w:hAnsi="Times New Roman"/>
        </w:rPr>
        <w:t>Poznajemy nieznane lub spoczywające w zapomnieniu i głodne czytelników druki i rękopisy z XVI i XVII wieku (a czasem i późniejsze) i przygotowujemy je do wydania, nadając edycjom kształt przyjazny dla współczesnego odbiorcy. Przy utworach anonimowych ustalamy autorstwo, rekonstruujemy biografię domniemanego twórcy, badamy literaturę przedmiotu i często rewidujemy anachroniczne sądy o staropolskich utworach:</w:t>
      </w:r>
    </w:p>
    <w:p w14:paraId="0506B609" w14:textId="77777777" w:rsidR="00AB6A7B" w:rsidRDefault="00000000">
      <w:pPr>
        <w:pStyle w:val="Textbody"/>
        <w:jc w:val="both"/>
        <w:rPr>
          <w:rFonts w:ascii="Times New Roman" w:hAnsi="Times New Roman"/>
        </w:rPr>
      </w:pPr>
      <w:r>
        <w:rPr>
          <w:rFonts w:ascii="Times New Roman" w:hAnsi="Times New Roman"/>
        </w:rPr>
        <w:t>- teksty czytamy głęboko, odkrywając ich związki z dawną kulturą i obrzędowością (np. ze staropolskimi rytuałami żałobnymi, rytem zaślubin i narodzin czy dorocznych przemian cyklu odnawiania się i zamierania natury)</w:t>
      </w:r>
    </w:p>
    <w:p w14:paraId="6D82281C" w14:textId="77777777" w:rsidR="00AB6A7B" w:rsidRDefault="00000000">
      <w:pPr>
        <w:pStyle w:val="Textbody"/>
        <w:rPr>
          <w:rFonts w:ascii="Times New Roman" w:hAnsi="Times New Roman"/>
        </w:rPr>
      </w:pPr>
      <w:r>
        <w:rPr>
          <w:rFonts w:ascii="Times New Roman" w:hAnsi="Times New Roman"/>
        </w:rPr>
        <w:t>- konfrontujemy zapoznane dziełka z arcydziełami literatury staropolskiej</w:t>
      </w:r>
    </w:p>
    <w:p w14:paraId="3549BB9A" w14:textId="77777777" w:rsidR="00AB6A7B" w:rsidRDefault="00000000">
      <w:pPr>
        <w:pStyle w:val="Textbody"/>
        <w:jc w:val="both"/>
        <w:rPr>
          <w:rFonts w:ascii="Times New Roman" w:hAnsi="Times New Roman"/>
        </w:rPr>
      </w:pPr>
      <w:r>
        <w:rPr>
          <w:rFonts w:ascii="Times New Roman" w:hAnsi="Times New Roman"/>
        </w:rPr>
        <w:t>- z pojedynczych przekazów kompletujemy wiedzę o tradycji oralnej, przenikaniu się literatury oficjalnej i popularnej</w:t>
      </w:r>
    </w:p>
    <w:p w14:paraId="68AED870" w14:textId="77777777" w:rsidR="00AB6A7B" w:rsidRDefault="00000000">
      <w:pPr>
        <w:pStyle w:val="Textbody"/>
        <w:jc w:val="both"/>
        <w:rPr>
          <w:rFonts w:ascii="Times New Roman" w:hAnsi="Times New Roman"/>
        </w:rPr>
      </w:pPr>
      <w:r>
        <w:rPr>
          <w:rFonts w:ascii="Times New Roman" w:hAnsi="Times New Roman"/>
        </w:rPr>
        <w:t>- poznajemy odrębność dawnych społeczeństw: ich fobie, zakonserwowane w dawnych tekstach stereotypy myślenia, przekonania (np. rola kobiet, ich pozycja) i pragnienia (między celą klasztoru a zamtuzem)</w:t>
      </w:r>
    </w:p>
    <w:p w14:paraId="16B22432" w14:textId="77777777" w:rsidR="00AB6A7B" w:rsidRDefault="00000000">
      <w:pPr>
        <w:pStyle w:val="Textbody"/>
        <w:jc w:val="both"/>
        <w:rPr>
          <w:rFonts w:ascii="Times New Roman" w:hAnsi="Times New Roman"/>
        </w:rPr>
      </w:pPr>
      <w:r>
        <w:rPr>
          <w:rFonts w:ascii="Times New Roman" w:hAnsi="Times New Roman"/>
        </w:rPr>
        <w:t>- badamy utwory doby przedromantycznej jako „produkty” retoryczne, odkrywając ich (dostosowaną do osoby adresata) strategię perswazyjną oraz mechanizmy dystrybucji wątków, typów postaci i symboli.</w:t>
      </w:r>
    </w:p>
    <w:p w14:paraId="4B234E08" w14:textId="77777777" w:rsidR="00AB6A7B" w:rsidRDefault="00000000">
      <w:pPr>
        <w:pStyle w:val="Textbody"/>
        <w:rPr>
          <w:rFonts w:ascii="Times New Roman" w:hAnsi="Times New Roman"/>
        </w:rPr>
      </w:pPr>
      <w:r>
        <w:rPr>
          <w:rFonts w:ascii="Times New Roman" w:hAnsi="Times New Roman"/>
        </w:rPr>
        <w:t>Literatura obowiązkowa i zalecana (w wyborze)</w:t>
      </w:r>
    </w:p>
    <w:p w14:paraId="247567C4" w14:textId="77777777" w:rsidR="00AB6A7B" w:rsidRDefault="00000000">
      <w:pPr>
        <w:pStyle w:val="Textbody"/>
        <w:rPr>
          <w:rFonts w:ascii="Times New Roman" w:hAnsi="Times New Roman"/>
        </w:rPr>
      </w:pPr>
      <w:r>
        <w:rPr>
          <w:rFonts w:ascii="Times New Roman" w:hAnsi="Times New Roman"/>
        </w:rPr>
        <w:t>I.</w:t>
      </w:r>
    </w:p>
    <w:p w14:paraId="471AA265" w14:textId="77777777" w:rsidR="00AB6A7B" w:rsidRDefault="00000000">
      <w:pPr>
        <w:pStyle w:val="Textbody"/>
        <w:rPr>
          <w:rFonts w:ascii="Times New Roman" w:hAnsi="Times New Roman"/>
        </w:rPr>
      </w:pPr>
      <w:r>
        <w:rPr>
          <w:rFonts w:ascii="Times New Roman" w:hAnsi="Times New Roman"/>
        </w:rPr>
        <w:t xml:space="preserve">1. B. </w:t>
      </w:r>
      <w:proofErr w:type="spellStart"/>
      <w:r>
        <w:rPr>
          <w:rFonts w:ascii="Times New Roman" w:hAnsi="Times New Roman"/>
        </w:rPr>
        <w:t>Hojdis</w:t>
      </w:r>
      <w:proofErr w:type="spellEnd"/>
      <w:r>
        <w:rPr>
          <w:rFonts w:ascii="Times New Roman" w:hAnsi="Times New Roman"/>
        </w:rPr>
        <w:t xml:space="preserve">, K. </w:t>
      </w:r>
      <w:proofErr w:type="spellStart"/>
      <w:r>
        <w:rPr>
          <w:rFonts w:ascii="Times New Roman" w:hAnsi="Times New Roman"/>
        </w:rPr>
        <w:t>Meller</w:t>
      </w:r>
      <w:proofErr w:type="spellEnd"/>
      <w:r>
        <w:rPr>
          <w:rFonts w:ascii="Times New Roman" w:hAnsi="Times New Roman"/>
        </w:rPr>
        <w:t>, J. Kowalski, Literatura staropolska, Poznań 2009.</w:t>
      </w:r>
    </w:p>
    <w:p w14:paraId="63D4CE83" w14:textId="77777777" w:rsidR="00AB6A7B" w:rsidRDefault="00000000">
      <w:pPr>
        <w:pStyle w:val="Textbody"/>
        <w:rPr>
          <w:rFonts w:ascii="Times New Roman" w:hAnsi="Times New Roman"/>
        </w:rPr>
      </w:pPr>
      <w:r>
        <w:rPr>
          <w:rFonts w:ascii="Times New Roman" w:hAnsi="Times New Roman"/>
        </w:rPr>
        <w:lastRenderedPageBreak/>
        <w:t xml:space="preserve">2. J. Sokolski, Lipa, </w:t>
      </w:r>
      <w:proofErr w:type="spellStart"/>
      <w:r>
        <w:rPr>
          <w:rFonts w:ascii="Times New Roman" w:hAnsi="Times New Roman"/>
        </w:rPr>
        <w:t>Chiron</w:t>
      </w:r>
      <w:proofErr w:type="spellEnd"/>
      <w:r>
        <w:rPr>
          <w:rFonts w:ascii="Times New Roman" w:hAnsi="Times New Roman"/>
        </w:rPr>
        <w:t xml:space="preserve"> i labirynt. Esej o </w:t>
      </w:r>
      <w:r>
        <w:rPr>
          <w:rFonts w:ascii="Times New Roman" w:hAnsi="Times New Roman"/>
          <w:i/>
          <w:iCs/>
        </w:rPr>
        <w:t>Fraszkach</w:t>
      </w:r>
      <w:r>
        <w:rPr>
          <w:rFonts w:ascii="Times New Roman" w:hAnsi="Times New Roman"/>
        </w:rPr>
        <w:t>, Wrocław 1998.</w:t>
      </w:r>
    </w:p>
    <w:p w14:paraId="76035EEA" w14:textId="77777777" w:rsidR="00AB6A7B" w:rsidRDefault="00000000">
      <w:pPr>
        <w:pStyle w:val="Textbody"/>
        <w:jc w:val="both"/>
        <w:rPr>
          <w:rFonts w:ascii="Times New Roman" w:hAnsi="Times New Roman"/>
        </w:rPr>
      </w:pPr>
      <w:r>
        <w:rPr>
          <w:rFonts w:ascii="Times New Roman" w:hAnsi="Times New Roman"/>
        </w:rPr>
        <w:t xml:space="preserve">3. L. </w:t>
      </w:r>
      <w:proofErr w:type="spellStart"/>
      <w:r>
        <w:rPr>
          <w:rFonts w:ascii="Times New Roman" w:hAnsi="Times New Roman"/>
        </w:rPr>
        <w:t>Ślękowa</w:t>
      </w:r>
      <w:proofErr w:type="spellEnd"/>
      <w:r>
        <w:rPr>
          <w:rFonts w:ascii="Times New Roman" w:hAnsi="Times New Roman"/>
        </w:rPr>
        <w:t xml:space="preserve">, Okolicznościowa poezja rodzinna czasów renesansu i baroku, Wrocław 1991, </w:t>
      </w:r>
      <w:proofErr w:type="spellStart"/>
      <w:r>
        <w:rPr>
          <w:rFonts w:ascii="Times New Roman" w:hAnsi="Times New Roman"/>
        </w:rPr>
        <w:t>roz</w:t>
      </w:r>
      <w:proofErr w:type="spellEnd"/>
      <w:r>
        <w:rPr>
          <w:rFonts w:ascii="Times New Roman" w:hAnsi="Times New Roman"/>
        </w:rPr>
        <w:t xml:space="preserve">.: Poezja żałobna; Poezja </w:t>
      </w:r>
      <w:proofErr w:type="spellStart"/>
      <w:r>
        <w:rPr>
          <w:rFonts w:ascii="Times New Roman" w:hAnsi="Times New Roman"/>
        </w:rPr>
        <w:t>epitalamijna</w:t>
      </w:r>
      <w:proofErr w:type="spellEnd"/>
      <w:r>
        <w:rPr>
          <w:rFonts w:ascii="Times New Roman" w:hAnsi="Times New Roman"/>
        </w:rPr>
        <w:t>.</w:t>
      </w:r>
    </w:p>
    <w:p w14:paraId="7A5D235A" w14:textId="77777777" w:rsidR="00AB6A7B" w:rsidRDefault="00000000">
      <w:pPr>
        <w:pStyle w:val="Textbody"/>
        <w:jc w:val="both"/>
        <w:rPr>
          <w:rFonts w:ascii="Times New Roman" w:hAnsi="Times New Roman"/>
        </w:rPr>
      </w:pPr>
      <w:r>
        <w:rPr>
          <w:rFonts w:ascii="Times New Roman" w:hAnsi="Times New Roman"/>
        </w:rPr>
        <w:t xml:space="preserve">5, W. Weintraub, Jan Kochanowski i </w:t>
      </w:r>
      <w:proofErr w:type="spellStart"/>
      <w:r>
        <w:rPr>
          <w:rFonts w:ascii="Times New Roman" w:hAnsi="Times New Roman"/>
        </w:rPr>
        <w:t>Joannes</w:t>
      </w:r>
      <w:proofErr w:type="spellEnd"/>
      <w:r>
        <w:rPr>
          <w:rFonts w:ascii="Times New Roman" w:hAnsi="Times New Roman"/>
        </w:rPr>
        <w:t xml:space="preserve"> </w:t>
      </w:r>
      <w:proofErr w:type="spellStart"/>
      <w:r>
        <w:rPr>
          <w:rFonts w:ascii="Times New Roman" w:hAnsi="Times New Roman"/>
        </w:rPr>
        <w:t>Cochanovius</w:t>
      </w:r>
      <w:proofErr w:type="spellEnd"/>
      <w:r>
        <w:rPr>
          <w:rFonts w:ascii="Times New Roman" w:hAnsi="Times New Roman"/>
        </w:rPr>
        <w:t xml:space="preserve">: dwóch świadków historii, w: </w:t>
      </w:r>
      <w:proofErr w:type="spellStart"/>
      <w:r>
        <w:rPr>
          <w:rFonts w:ascii="Times New Roman" w:hAnsi="Times New Roman"/>
        </w:rPr>
        <w:t>idem</w:t>
      </w:r>
      <w:proofErr w:type="spellEnd"/>
      <w:r>
        <w:rPr>
          <w:rFonts w:ascii="Times New Roman" w:hAnsi="Times New Roman"/>
        </w:rPr>
        <w:t>, Nowe studia o Janie Kochanowskim, Kraków 1991.</w:t>
      </w:r>
    </w:p>
    <w:p w14:paraId="622226B5" w14:textId="77777777" w:rsidR="00AB6A7B" w:rsidRDefault="00000000">
      <w:pPr>
        <w:pStyle w:val="Textbody"/>
        <w:jc w:val="both"/>
        <w:rPr>
          <w:rFonts w:ascii="Times New Roman" w:hAnsi="Times New Roman"/>
        </w:rPr>
      </w:pPr>
      <w:r>
        <w:rPr>
          <w:rFonts w:ascii="Times New Roman" w:hAnsi="Times New Roman"/>
        </w:rPr>
        <w:t xml:space="preserve">6. Z. </w:t>
      </w:r>
      <w:proofErr w:type="spellStart"/>
      <w:r>
        <w:rPr>
          <w:rFonts w:ascii="Times New Roman" w:hAnsi="Times New Roman"/>
        </w:rPr>
        <w:t>Głombiowska</w:t>
      </w:r>
      <w:proofErr w:type="spellEnd"/>
      <w:r>
        <w:rPr>
          <w:rFonts w:ascii="Times New Roman" w:hAnsi="Times New Roman"/>
        </w:rPr>
        <w:t xml:space="preserve">, </w:t>
      </w:r>
      <w:r>
        <w:rPr>
          <w:rFonts w:ascii="Times New Roman" w:hAnsi="Times New Roman"/>
          <w:i/>
          <w:iCs/>
        </w:rPr>
        <w:t>Treny</w:t>
      </w:r>
      <w:r>
        <w:rPr>
          <w:rFonts w:ascii="Times New Roman" w:hAnsi="Times New Roman"/>
        </w:rPr>
        <w:t xml:space="preserve"> Jana Kochanowskiego wobec konwencji gatunku i literackiej mody, w: </w:t>
      </w:r>
      <w:proofErr w:type="spellStart"/>
      <w:r>
        <w:rPr>
          <w:rFonts w:ascii="Times New Roman" w:hAnsi="Times New Roman"/>
        </w:rPr>
        <w:t>eadem</w:t>
      </w:r>
      <w:proofErr w:type="spellEnd"/>
      <w:r>
        <w:rPr>
          <w:rFonts w:ascii="Times New Roman" w:hAnsi="Times New Roman"/>
        </w:rPr>
        <w:t>, W poszukiwaniu znaczeń. O poezji Jana Kochanowskiego, Gdańsk 2001.</w:t>
      </w:r>
    </w:p>
    <w:p w14:paraId="5333E710" w14:textId="77777777" w:rsidR="00AB6A7B" w:rsidRDefault="00000000">
      <w:pPr>
        <w:pStyle w:val="Textbody"/>
        <w:jc w:val="both"/>
        <w:rPr>
          <w:rFonts w:ascii="Times New Roman" w:hAnsi="Times New Roman"/>
        </w:rPr>
      </w:pPr>
      <w:r>
        <w:rPr>
          <w:rFonts w:ascii="Times New Roman" w:hAnsi="Times New Roman"/>
        </w:rPr>
        <w:t>7. G. Urban-</w:t>
      </w:r>
      <w:proofErr w:type="spellStart"/>
      <w:r>
        <w:rPr>
          <w:rFonts w:ascii="Times New Roman" w:hAnsi="Times New Roman"/>
        </w:rPr>
        <w:t>Godziek</w:t>
      </w:r>
      <w:proofErr w:type="spellEnd"/>
      <w:r>
        <w:rPr>
          <w:rFonts w:ascii="Times New Roman" w:hAnsi="Times New Roman"/>
        </w:rPr>
        <w:t xml:space="preserve">, </w:t>
      </w:r>
      <w:r>
        <w:rPr>
          <w:rFonts w:ascii="Times New Roman" w:hAnsi="Times New Roman"/>
          <w:i/>
          <w:iCs/>
        </w:rPr>
        <w:t>Treny</w:t>
      </w:r>
      <w:r>
        <w:rPr>
          <w:rFonts w:ascii="Times New Roman" w:hAnsi="Times New Roman"/>
        </w:rPr>
        <w:t xml:space="preserve"> Jana Kochanowskiego wobec włoskiej tradycji </w:t>
      </w:r>
      <w:proofErr w:type="spellStart"/>
      <w:r>
        <w:rPr>
          <w:rFonts w:ascii="Times New Roman" w:hAnsi="Times New Roman"/>
        </w:rPr>
        <w:t>funeraliów</w:t>
      </w:r>
      <w:proofErr w:type="spellEnd"/>
      <w:r>
        <w:rPr>
          <w:rFonts w:ascii="Times New Roman" w:hAnsi="Times New Roman"/>
        </w:rPr>
        <w:t xml:space="preserve"> poświęconych dziewczętom (Giovanni Boccaccio, G. </w:t>
      </w:r>
      <w:proofErr w:type="spellStart"/>
      <w:r>
        <w:rPr>
          <w:rFonts w:ascii="Times New Roman" w:hAnsi="Times New Roman"/>
        </w:rPr>
        <w:t>Pontano</w:t>
      </w:r>
      <w:proofErr w:type="spellEnd"/>
      <w:r>
        <w:rPr>
          <w:rFonts w:ascii="Times New Roman" w:hAnsi="Times New Roman"/>
        </w:rPr>
        <w:t xml:space="preserve"> i inni), „</w:t>
      </w:r>
      <w:proofErr w:type="spellStart"/>
      <w:r>
        <w:rPr>
          <w:rFonts w:ascii="Times New Roman" w:hAnsi="Times New Roman"/>
        </w:rPr>
        <w:t>Terminus</w:t>
      </w:r>
      <w:proofErr w:type="spellEnd"/>
      <w:r>
        <w:rPr>
          <w:rFonts w:ascii="Times New Roman" w:hAnsi="Times New Roman"/>
        </w:rPr>
        <w:t>”, 2008, z. 2, s. 64-79.</w:t>
      </w:r>
    </w:p>
    <w:p w14:paraId="09342D94" w14:textId="77777777" w:rsidR="00AB6A7B" w:rsidRDefault="00000000">
      <w:pPr>
        <w:pStyle w:val="Textbody"/>
        <w:jc w:val="both"/>
        <w:rPr>
          <w:rFonts w:ascii="Times New Roman" w:hAnsi="Times New Roman"/>
        </w:rPr>
      </w:pPr>
      <w:r>
        <w:rPr>
          <w:rFonts w:ascii="Times New Roman" w:hAnsi="Times New Roman"/>
        </w:rPr>
        <w:t xml:space="preserve">8. C. </w:t>
      </w:r>
      <w:proofErr w:type="spellStart"/>
      <w:r>
        <w:rPr>
          <w:rFonts w:ascii="Times New Roman" w:hAnsi="Times New Roman"/>
        </w:rPr>
        <w:t>Backvis</w:t>
      </w:r>
      <w:proofErr w:type="spellEnd"/>
      <w:r>
        <w:rPr>
          <w:rFonts w:ascii="Times New Roman" w:hAnsi="Times New Roman"/>
        </w:rPr>
        <w:t xml:space="preserve">, Sen </w:t>
      </w:r>
      <w:proofErr w:type="spellStart"/>
      <w:r>
        <w:rPr>
          <w:rFonts w:ascii="Times New Roman" w:hAnsi="Times New Roman"/>
        </w:rPr>
        <w:t>Binedy</w:t>
      </w:r>
      <w:proofErr w:type="spellEnd"/>
      <w:r>
        <w:rPr>
          <w:rFonts w:ascii="Times New Roman" w:hAnsi="Times New Roman"/>
        </w:rPr>
        <w:t xml:space="preserve">, w: </w:t>
      </w:r>
      <w:proofErr w:type="spellStart"/>
      <w:r>
        <w:rPr>
          <w:rFonts w:ascii="Times New Roman" w:hAnsi="Times New Roman"/>
        </w:rPr>
        <w:t>idem</w:t>
      </w:r>
      <w:proofErr w:type="spellEnd"/>
      <w:r>
        <w:rPr>
          <w:rFonts w:ascii="Times New Roman" w:hAnsi="Times New Roman"/>
        </w:rPr>
        <w:t xml:space="preserve">, Renesans i barok w Polsce. Studia o kulturze, wybór i oprac. H. </w:t>
      </w:r>
      <w:proofErr w:type="spellStart"/>
      <w:r>
        <w:rPr>
          <w:rFonts w:ascii="Times New Roman" w:hAnsi="Times New Roman"/>
        </w:rPr>
        <w:t>Dziechcińska</w:t>
      </w:r>
      <w:proofErr w:type="spellEnd"/>
      <w:r>
        <w:rPr>
          <w:rFonts w:ascii="Times New Roman" w:hAnsi="Times New Roman"/>
        </w:rPr>
        <w:t xml:space="preserve">, E. J. </w:t>
      </w:r>
      <w:proofErr w:type="spellStart"/>
      <w:r>
        <w:rPr>
          <w:rFonts w:ascii="Times New Roman" w:hAnsi="Times New Roman"/>
        </w:rPr>
        <w:t>Głębicka</w:t>
      </w:r>
      <w:proofErr w:type="spellEnd"/>
      <w:r>
        <w:rPr>
          <w:rFonts w:ascii="Times New Roman" w:hAnsi="Times New Roman"/>
        </w:rPr>
        <w:t>, Warszawa 1993, s. 112-128.</w:t>
      </w:r>
    </w:p>
    <w:p w14:paraId="31C5354C" w14:textId="77777777" w:rsidR="00AB6A7B" w:rsidRDefault="00000000">
      <w:pPr>
        <w:pStyle w:val="Textbody"/>
        <w:jc w:val="both"/>
        <w:rPr>
          <w:rFonts w:ascii="Times New Roman" w:hAnsi="Times New Roman"/>
        </w:rPr>
      </w:pPr>
      <w:r>
        <w:rPr>
          <w:rFonts w:ascii="Times New Roman" w:hAnsi="Times New Roman"/>
        </w:rPr>
        <w:t xml:space="preserve">9. J. Niedźwiedź, Humanistyczna mapa Europy Jana Kochanowskiego (Pieśń 24 </w:t>
      </w:r>
      <w:r>
        <w:rPr>
          <w:rFonts w:ascii="Times New Roman" w:hAnsi="Times New Roman"/>
          <w:i/>
          <w:iCs/>
        </w:rPr>
        <w:t>Ksiąg wtórych</w:t>
      </w:r>
      <w:r>
        <w:rPr>
          <w:rFonts w:ascii="Times New Roman" w:hAnsi="Times New Roman"/>
        </w:rPr>
        <w:t xml:space="preserve">), w: Literatura renesansowa w Polsce i Europie. Studia dedykowane profesorowi Andrzejowi Borowskiemu, red. </w:t>
      </w:r>
      <w:proofErr w:type="spellStart"/>
      <w:r>
        <w:rPr>
          <w:rFonts w:ascii="Times New Roman" w:hAnsi="Times New Roman"/>
        </w:rPr>
        <w:t>idem</w:t>
      </w:r>
      <w:proofErr w:type="spellEnd"/>
      <w:r>
        <w:rPr>
          <w:rFonts w:ascii="Times New Roman" w:hAnsi="Times New Roman"/>
        </w:rPr>
        <w:t>, Kraków 2016, s. 251-273.</w:t>
      </w:r>
    </w:p>
    <w:p w14:paraId="759A76BA" w14:textId="77777777" w:rsidR="00AB6A7B" w:rsidRDefault="00000000">
      <w:pPr>
        <w:pStyle w:val="Textbody"/>
        <w:jc w:val="both"/>
        <w:rPr>
          <w:rFonts w:ascii="Times New Roman" w:hAnsi="Times New Roman"/>
        </w:rPr>
      </w:pPr>
      <w:r>
        <w:rPr>
          <w:rFonts w:ascii="Times New Roman" w:hAnsi="Times New Roman"/>
        </w:rPr>
        <w:t xml:space="preserve">10. R. Grześkowiak, Pchła – zapomniany temat erotyczny dawnej poezji, w: </w:t>
      </w:r>
      <w:proofErr w:type="spellStart"/>
      <w:r>
        <w:rPr>
          <w:rFonts w:ascii="Times New Roman" w:hAnsi="Times New Roman"/>
        </w:rPr>
        <w:t>idem</w:t>
      </w:r>
      <w:proofErr w:type="spellEnd"/>
      <w:r>
        <w:rPr>
          <w:rFonts w:ascii="Times New Roman" w:hAnsi="Times New Roman"/>
        </w:rPr>
        <w:t xml:space="preserve">, Amor </w:t>
      </w:r>
      <w:proofErr w:type="spellStart"/>
      <w:r>
        <w:rPr>
          <w:rFonts w:ascii="Times New Roman" w:hAnsi="Times New Roman"/>
        </w:rPr>
        <w:t>curiosus</w:t>
      </w:r>
      <w:proofErr w:type="spellEnd"/>
      <w:r>
        <w:rPr>
          <w:rFonts w:ascii="Times New Roman" w:hAnsi="Times New Roman"/>
        </w:rPr>
        <w:t>. Studia o osobliwych tematach dawnej poezji erotycznej, Warszawa 2013, s. 143-201.</w:t>
      </w:r>
    </w:p>
    <w:p w14:paraId="41C9C0C5" w14:textId="77777777" w:rsidR="00AB6A7B" w:rsidRDefault="00000000">
      <w:pPr>
        <w:pStyle w:val="Textbody"/>
        <w:jc w:val="both"/>
        <w:rPr>
          <w:rFonts w:ascii="Times New Roman" w:hAnsi="Times New Roman"/>
        </w:rPr>
      </w:pPr>
      <w:r>
        <w:rPr>
          <w:rFonts w:ascii="Times New Roman" w:hAnsi="Times New Roman"/>
        </w:rPr>
        <w:t xml:space="preserve">11. I. Szczukowski, „Ja inaczej nie piszę, jeno jako żyję”. Antropologia codzienności we </w:t>
      </w:r>
      <w:r>
        <w:rPr>
          <w:rFonts w:ascii="Times New Roman" w:hAnsi="Times New Roman"/>
          <w:i/>
          <w:iCs/>
        </w:rPr>
        <w:t>Fraszkach</w:t>
      </w:r>
      <w:r>
        <w:rPr>
          <w:rFonts w:ascii="Times New Roman" w:hAnsi="Times New Roman"/>
        </w:rPr>
        <w:t xml:space="preserve"> Jana Kochanowskiego, w: Dobrym towarzyszom gwoli. Studia o </w:t>
      </w:r>
      <w:proofErr w:type="spellStart"/>
      <w:r>
        <w:rPr>
          <w:rFonts w:ascii="Times New Roman" w:hAnsi="Times New Roman"/>
          <w:i/>
          <w:iCs/>
        </w:rPr>
        <w:t>Foriceniach</w:t>
      </w:r>
      <w:proofErr w:type="spellEnd"/>
      <w:r>
        <w:rPr>
          <w:rFonts w:ascii="Times New Roman" w:hAnsi="Times New Roman"/>
        </w:rPr>
        <w:t xml:space="preserve"> i </w:t>
      </w:r>
      <w:r>
        <w:rPr>
          <w:rFonts w:ascii="Times New Roman" w:hAnsi="Times New Roman"/>
          <w:i/>
          <w:iCs/>
        </w:rPr>
        <w:t>Fraszkach</w:t>
      </w:r>
      <w:r>
        <w:rPr>
          <w:rFonts w:ascii="Times New Roman" w:hAnsi="Times New Roman"/>
        </w:rPr>
        <w:t xml:space="preserve"> Jana Kochanowskiego, pod red. R. Krzywego i R. </w:t>
      </w:r>
      <w:proofErr w:type="spellStart"/>
      <w:r>
        <w:rPr>
          <w:rFonts w:ascii="Times New Roman" w:hAnsi="Times New Roman"/>
        </w:rPr>
        <w:t>Rusnaka</w:t>
      </w:r>
      <w:proofErr w:type="spellEnd"/>
      <w:r>
        <w:rPr>
          <w:rFonts w:ascii="Times New Roman" w:hAnsi="Times New Roman"/>
        </w:rPr>
        <w:t>, Warszawa 2014, s. 121-133.</w:t>
      </w:r>
    </w:p>
    <w:p w14:paraId="73F52180" w14:textId="77777777" w:rsidR="00AB6A7B" w:rsidRDefault="00000000">
      <w:pPr>
        <w:pStyle w:val="Textbody"/>
        <w:jc w:val="both"/>
        <w:rPr>
          <w:rFonts w:ascii="Times New Roman" w:hAnsi="Times New Roman"/>
        </w:rPr>
      </w:pPr>
      <w:r>
        <w:rPr>
          <w:rFonts w:ascii="Times New Roman" w:hAnsi="Times New Roman"/>
        </w:rPr>
        <w:t>12. Śmierci z Mistrzem dwojakie gadania... Nieznany drukowany przekaz „Rozmowy Mistrza Polikarpa ze Śmiercią” z 1542 r., wyd. W. Wydra, Poznań 2018.</w:t>
      </w:r>
    </w:p>
    <w:p w14:paraId="1E1326D6" w14:textId="77777777" w:rsidR="00AB6A7B" w:rsidRDefault="00000000">
      <w:pPr>
        <w:pStyle w:val="Textbody"/>
        <w:rPr>
          <w:rFonts w:ascii="Times New Roman" w:hAnsi="Times New Roman"/>
        </w:rPr>
      </w:pPr>
      <w:r>
        <w:rPr>
          <w:rFonts w:ascii="Times New Roman" w:hAnsi="Times New Roman"/>
        </w:rPr>
        <w:t xml:space="preserve">13. J. Krajewski, Chimera albo </w:t>
      </w:r>
      <w:proofErr w:type="spellStart"/>
      <w:r>
        <w:rPr>
          <w:rFonts w:ascii="Times New Roman" w:hAnsi="Times New Roman"/>
        </w:rPr>
        <w:t>historyja</w:t>
      </w:r>
      <w:proofErr w:type="spellEnd"/>
      <w:r>
        <w:rPr>
          <w:rFonts w:ascii="Times New Roman" w:hAnsi="Times New Roman"/>
        </w:rPr>
        <w:t xml:space="preserve"> o jej zwalczeniu (1604), oprac. J. Kroczak i R. </w:t>
      </w:r>
      <w:proofErr w:type="spellStart"/>
      <w:r>
        <w:rPr>
          <w:rFonts w:ascii="Times New Roman" w:hAnsi="Times New Roman"/>
        </w:rPr>
        <w:t>Rusnak</w:t>
      </w:r>
      <w:proofErr w:type="spellEnd"/>
      <w:r>
        <w:rPr>
          <w:rFonts w:ascii="Times New Roman" w:hAnsi="Times New Roman"/>
        </w:rPr>
        <w:t>, w: „Umysł stateczny i w cnotach gruntowny”. Prace edytorskie dedykowane pamięci profesora Adama Karpińskiego, red. nauk. R. Grześkowiak, R. Krzywy, Warszawa 2012, s. 57-73.</w:t>
      </w:r>
    </w:p>
    <w:p w14:paraId="5FC5929E" w14:textId="77777777" w:rsidR="00AB6A7B" w:rsidRDefault="00000000">
      <w:pPr>
        <w:pStyle w:val="Textbody"/>
        <w:rPr>
          <w:rFonts w:ascii="Times New Roman" w:hAnsi="Times New Roman"/>
        </w:rPr>
      </w:pPr>
      <w:r>
        <w:rPr>
          <w:rFonts w:ascii="Times New Roman" w:hAnsi="Times New Roman"/>
        </w:rPr>
        <w:t>14. J. Gawiński, Pieśń II, oprac. E. Rot, „</w:t>
      </w:r>
      <w:proofErr w:type="spellStart"/>
      <w:r>
        <w:rPr>
          <w:rFonts w:ascii="Times New Roman" w:hAnsi="Times New Roman"/>
        </w:rPr>
        <w:t>Terminus</w:t>
      </w:r>
      <w:proofErr w:type="spellEnd"/>
      <w:r>
        <w:rPr>
          <w:rFonts w:ascii="Times New Roman" w:hAnsi="Times New Roman"/>
        </w:rPr>
        <w:t>”, 2008, z. 2, s. 161-168.</w:t>
      </w:r>
    </w:p>
    <w:p w14:paraId="39969E0D" w14:textId="77777777" w:rsidR="00AB6A7B" w:rsidRDefault="00000000">
      <w:pPr>
        <w:pStyle w:val="Textbody"/>
        <w:rPr>
          <w:rFonts w:ascii="Times New Roman" w:hAnsi="Times New Roman"/>
        </w:rPr>
      </w:pPr>
      <w:r>
        <w:rPr>
          <w:rFonts w:ascii="Times New Roman" w:hAnsi="Times New Roman"/>
        </w:rPr>
        <w:t xml:space="preserve">15. J. D. </w:t>
      </w:r>
      <w:proofErr w:type="spellStart"/>
      <w:r>
        <w:rPr>
          <w:rFonts w:ascii="Times New Roman" w:hAnsi="Times New Roman"/>
        </w:rPr>
        <w:t>Morolski</w:t>
      </w:r>
      <w:proofErr w:type="spellEnd"/>
      <w:r>
        <w:rPr>
          <w:rFonts w:ascii="Times New Roman" w:hAnsi="Times New Roman"/>
        </w:rPr>
        <w:t>, Pamiątka śmierci małżonki, oprac. R. Grześkowiak, Warszawa 2015.</w:t>
      </w:r>
    </w:p>
    <w:p w14:paraId="623A2CB7" w14:textId="77777777" w:rsidR="00AB6A7B" w:rsidRDefault="00000000">
      <w:pPr>
        <w:pStyle w:val="Textbody"/>
        <w:rPr>
          <w:rFonts w:ascii="Times New Roman" w:hAnsi="Times New Roman"/>
        </w:rPr>
      </w:pPr>
      <w:r>
        <w:rPr>
          <w:rFonts w:ascii="Times New Roman" w:hAnsi="Times New Roman"/>
        </w:rPr>
        <w:t>II.</w:t>
      </w:r>
    </w:p>
    <w:p w14:paraId="6CD25A12" w14:textId="77777777" w:rsidR="00AB6A7B" w:rsidRDefault="00000000">
      <w:pPr>
        <w:pStyle w:val="Textbody"/>
        <w:jc w:val="both"/>
        <w:rPr>
          <w:rFonts w:ascii="Times New Roman" w:hAnsi="Times New Roman"/>
        </w:rPr>
      </w:pPr>
      <w:r>
        <w:rPr>
          <w:rFonts w:ascii="Times New Roman" w:hAnsi="Times New Roman"/>
        </w:rPr>
        <w:t xml:space="preserve">1. U. Eco: Jak napisać pracę dyplomową. Poradnik dla humanistów, przeł. G. </w:t>
      </w:r>
      <w:proofErr w:type="spellStart"/>
      <w:r>
        <w:rPr>
          <w:rFonts w:ascii="Times New Roman" w:hAnsi="Times New Roman"/>
        </w:rPr>
        <w:t>Jurkowlaniec</w:t>
      </w:r>
      <w:proofErr w:type="spellEnd"/>
      <w:r>
        <w:rPr>
          <w:rFonts w:ascii="Times New Roman" w:hAnsi="Times New Roman"/>
        </w:rPr>
        <w:t xml:space="preserve"> i W. </w:t>
      </w:r>
      <w:proofErr w:type="spellStart"/>
      <w:r>
        <w:rPr>
          <w:rFonts w:ascii="Times New Roman" w:hAnsi="Times New Roman"/>
        </w:rPr>
        <w:t>Tygielski</w:t>
      </w:r>
      <w:proofErr w:type="spellEnd"/>
      <w:r>
        <w:rPr>
          <w:rFonts w:ascii="Times New Roman" w:hAnsi="Times New Roman"/>
        </w:rPr>
        <w:t>, Warszawa 2007.</w:t>
      </w:r>
    </w:p>
    <w:p w14:paraId="5CD64C77" w14:textId="77777777" w:rsidR="00AB6A7B" w:rsidRDefault="00000000">
      <w:pPr>
        <w:pStyle w:val="Textbody"/>
        <w:rPr>
          <w:rFonts w:ascii="Times New Roman" w:hAnsi="Times New Roman"/>
        </w:rPr>
      </w:pPr>
      <w:r>
        <w:rPr>
          <w:rFonts w:ascii="Times New Roman" w:hAnsi="Times New Roman"/>
        </w:rPr>
        <w:t xml:space="preserve">2. W. </w:t>
      </w:r>
      <w:proofErr w:type="spellStart"/>
      <w:r>
        <w:rPr>
          <w:rFonts w:ascii="Times New Roman" w:hAnsi="Times New Roman"/>
        </w:rPr>
        <w:t>Zendrowski</w:t>
      </w:r>
      <w:proofErr w:type="spellEnd"/>
      <w:r>
        <w:rPr>
          <w:rFonts w:ascii="Times New Roman" w:hAnsi="Times New Roman"/>
        </w:rPr>
        <w:t>, Technika pisania prac magisterskich i licencjackich, Warszawa 2014.</w:t>
      </w:r>
    </w:p>
    <w:p w14:paraId="244048AC" w14:textId="77777777" w:rsidR="00AB6A7B" w:rsidRDefault="00AB6A7B">
      <w:pPr>
        <w:pStyle w:val="Textbody"/>
        <w:jc w:val="both"/>
        <w:rPr>
          <w:rFonts w:ascii="Times New Roman" w:hAnsi="Times New Roman"/>
        </w:rPr>
      </w:pPr>
    </w:p>
    <w:p w14:paraId="5130C759" w14:textId="77777777" w:rsidR="00AB6A7B" w:rsidRDefault="00000000">
      <w:pPr>
        <w:pStyle w:val="Textbody"/>
        <w:jc w:val="both"/>
        <w:rPr>
          <w:rFonts w:ascii="Times New Roman" w:hAnsi="Times New Roman"/>
          <w:b/>
        </w:rPr>
      </w:pPr>
      <w:r>
        <w:rPr>
          <w:rFonts w:ascii="Times New Roman" w:hAnsi="Times New Roman"/>
          <w:b/>
          <w:bCs/>
        </w:rPr>
        <w:t>9. D</w:t>
      </w:r>
      <w:r>
        <w:rPr>
          <w:rFonts w:ascii="Times New Roman" w:hAnsi="Times New Roman"/>
          <w:b/>
        </w:rPr>
        <w:t xml:space="preserve">r hab. Tomasz </w:t>
      </w:r>
      <w:proofErr w:type="spellStart"/>
      <w:r>
        <w:rPr>
          <w:rFonts w:ascii="Times New Roman" w:hAnsi="Times New Roman"/>
          <w:b/>
        </w:rPr>
        <w:t>Piekot</w:t>
      </w:r>
      <w:proofErr w:type="spellEnd"/>
    </w:p>
    <w:p w14:paraId="575C8B81" w14:textId="77777777" w:rsidR="00AB6A7B" w:rsidRDefault="00000000">
      <w:pPr>
        <w:pStyle w:val="Textbody"/>
        <w:jc w:val="both"/>
        <w:rPr>
          <w:rFonts w:ascii="Times New Roman" w:hAnsi="Times New Roman"/>
          <w:i/>
          <w:iCs/>
        </w:rPr>
      </w:pPr>
      <w:r>
        <w:rPr>
          <w:rFonts w:ascii="Times New Roman" w:hAnsi="Times New Roman"/>
          <w:i/>
          <w:iCs/>
        </w:rPr>
        <w:t>Sztuka prostego pisania: człowiek kontra AI</w:t>
      </w:r>
    </w:p>
    <w:p w14:paraId="1460BC77" w14:textId="77777777" w:rsidR="00AB6A7B" w:rsidRDefault="00000000">
      <w:pPr>
        <w:pStyle w:val="Standard"/>
        <w:rPr>
          <w:rFonts w:ascii="Times New Roman" w:hAnsi="Times New Roman"/>
        </w:rPr>
      </w:pPr>
      <w:r>
        <w:rPr>
          <w:rFonts w:ascii="Times New Roman" w:hAnsi="Times New Roman"/>
        </w:rPr>
        <w:t xml:space="preserve">Sztuczna inteligencja ma rzekomo zastąpić człowieka. Na seminarium sprawdzimy, jak </w:t>
      </w:r>
      <w:proofErr w:type="spellStart"/>
      <w:r>
        <w:rPr>
          <w:rFonts w:ascii="Times New Roman" w:hAnsi="Times New Roman"/>
        </w:rPr>
        <w:t>GenAI</w:t>
      </w:r>
      <w:proofErr w:type="spellEnd"/>
      <w:r>
        <w:rPr>
          <w:rFonts w:ascii="Times New Roman" w:hAnsi="Times New Roman"/>
        </w:rPr>
        <w:t xml:space="preserve"> sobie radzi z pisaniem. Prace dyplomowe mogą mieć szeroki zakres tematyczny. Możemy m.in. sprawdzić:</w:t>
      </w:r>
    </w:p>
    <w:p w14:paraId="5E2AEA95" w14:textId="77777777" w:rsidR="00AB6A7B" w:rsidRDefault="00000000">
      <w:pPr>
        <w:pStyle w:val="Standard"/>
        <w:rPr>
          <w:rFonts w:ascii="Times New Roman" w:hAnsi="Times New Roman"/>
        </w:rPr>
      </w:pPr>
      <w:r>
        <w:rPr>
          <w:rFonts w:ascii="Times New Roman" w:hAnsi="Times New Roman"/>
        </w:rPr>
        <w:t xml:space="preserve">- Jakie błędy językowe popełnia </w:t>
      </w:r>
      <w:proofErr w:type="spellStart"/>
      <w:r>
        <w:rPr>
          <w:rFonts w:ascii="Times New Roman" w:hAnsi="Times New Roman"/>
        </w:rPr>
        <w:t>ChatGPT</w:t>
      </w:r>
      <w:proofErr w:type="spellEnd"/>
      <w:r>
        <w:rPr>
          <w:rFonts w:ascii="Times New Roman" w:hAnsi="Times New Roman"/>
        </w:rPr>
        <w:t>?</w:t>
      </w:r>
    </w:p>
    <w:p w14:paraId="2F764FAA" w14:textId="77777777" w:rsidR="00AB6A7B" w:rsidRDefault="00000000">
      <w:pPr>
        <w:pStyle w:val="Standard"/>
        <w:rPr>
          <w:rFonts w:ascii="Times New Roman" w:hAnsi="Times New Roman"/>
        </w:rPr>
      </w:pPr>
      <w:r>
        <w:rPr>
          <w:rFonts w:ascii="Times New Roman" w:hAnsi="Times New Roman"/>
        </w:rPr>
        <w:t>- Czy potrafi upraszczać teksty lepiej od człowieka?</w:t>
      </w:r>
    </w:p>
    <w:p w14:paraId="68DAF80F" w14:textId="77777777" w:rsidR="00AB6A7B" w:rsidRDefault="00000000">
      <w:pPr>
        <w:pStyle w:val="Standard"/>
        <w:rPr>
          <w:rFonts w:ascii="Times New Roman" w:hAnsi="Times New Roman"/>
        </w:rPr>
      </w:pPr>
      <w:r>
        <w:rPr>
          <w:rFonts w:ascii="Times New Roman" w:hAnsi="Times New Roman"/>
        </w:rPr>
        <w:lastRenderedPageBreak/>
        <w:t>- Czy potrafi prościej od nas wyjaśniać trudne kwestie i lepiej tłumaczyć skomplikowane koncepty?</w:t>
      </w:r>
    </w:p>
    <w:p w14:paraId="336B4658" w14:textId="77777777" w:rsidR="00AB6A7B" w:rsidRDefault="00000000">
      <w:pPr>
        <w:pStyle w:val="Standard"/>
        <w:rPr>
          <w:rFonts w:ascii="Times New Roman" w:hAnsi="Times New Roman"/>
        </w:rPr>
      </w:pPr>
      <w:r>
        <w:rPr>
          <w:rFonts w:ascii="Times New Roman" w:hAnsi="Times New Roman"/>
        </w:rPr>
        <w:t>- Jakie cechy stylu pojawiają się w tekstach generowanych przez AI?</w:t>
      </w:r>
    </w:p>
    <w:p w14:paraId="35767137" w14:textId="77777777" w:rsidR="00AB6A7B" w:rsidRDefault="00000000">
      <w:pPr>
        <w:pStyle w:val="Standard"/>
        <w:rPr>
          <w:rFonts w:ascii="Times New Roman" w:hAnsi="Times New Roman"/>
        </w:rPr>
      </w:pPr>
      <w:r>
        <w:rPr>
          <w:rFonts w:ascii="Times New Roman" w:hAnsi="Times New Roman"/>
        </w:rPr>
        <w:t>- Czy AI pisze bardziej empatycznie i relacyjnie?</w:t>
      </w:r>
    </w:p>
    <w:p w14:paraId="1BE21D41" w14:textId="77777777" w:rsidR="00AB6A7B" w:rsidRDefault="00000000">
      <w:pPr>
        <w:pStyle w:val="Standard"/>
        <w:rPr>
          <w:rFonts w:ascii="Times New Roman" w:hAnsi="Times New Roman"/>
        </w:rPr>
      </w:pPr>
      <w:r>
        <w:rPr>
          <w:rFonts w:ascii="Times New Roman" w:hAnsi="Times New Roman"/>
        </w:rPr>
        <w:t xml:space="preserve">- Czy używa języka </w:t>
      </w:r>
      <w:proofErr w:type="spellStart"/>
      <w:r>
        <w:rPr>
          <w:rFonts w:ascii="Times New Roman" w:hAnsi="Times New Roman"/>
        </w:rPr>
        <w:t>inkluzywnego</w:t>
      </w:r>
      <w:proofErr w:type="spellEnd"/>
      <w:r>
        <w:rPr>
          <w:rFonts w:ascii="Times New Roman" w:hAnsi="Times New Roman"/>
        </w:rPr>
        <w:t>?</w:t>
      </w:r>
    </w:p>
    <w:p w14:paraId="4C890B06" w14:textId="77777777" w:rsidR="00AB6A7B" w:rsidRDefault="00AB6A7B">
      <w:pPr>
        <w:pStyle w:val="Standard"/>
        <w:rPr>
          <w:rFonts w:ascii="Times New Roman" w:hAnsi="Times New Roman"/>
        </w:rPr>
      </w:pPr>
    </w:p>
    <w:p w14:paraId="4078B8CD" w14:textId="77777777" w:rsidR="00AB6A7B" w:rsidRDefault="00AB6A7B">
      <w:pPr>
        <w:pStyle w:val="Standard"/>
        <w:jc w:val="both"/>
        <w:rPr>
          <w:rFonts w:ascii="Times New Roman" w:hAnsi="Times New Roman"/>
          <w:b/>
          <w:bCs/>
        </w:rPr>
      </w:pPr>
    </w:p>
    <w:p w14:paraId="72565F38" w14:textId="77777777" w:rsidR="00AB6A7B" w:rsidRDefault="00000000">
      <w:pPr>
        <w:pStyle w:val="Textbody"/>
        <w:jc w:val="both"/>
        <w:rPr>
          <w:rFonts w:ascii="Times New Roman" w:hAnsi="Times New Roman"/>
          <w:b/>
          <w:bCs/>
        </w:rPr>
      </w:pPr>
      <w:r>
        <w:rPr>
          <w:rFonts w:ascii="Times New Roman" w:hAnsi="Times New Roman"/>
          <w:b/>
          <w:bCs/>
        </w:rPr>
        <w:t xml:space="preserve">10. Dr hab. Krzysztof </w:t>
      </w:r>
      <w:proofErr w:type="spellStart"/>
      <w:r>
        <w:rPr>
          <w:rFonts w:ascii="Times New Roman" w:hAnsi="Times New Roman"/>
          <w:b/>
          <w:bCs/>
        </w:rPr>
        <w:t>Polechoński</w:t>
      </w:r>
      <w:proofErr w:type="spellEnd"/>
      <w:r>
        <w:rPr>
          <w:rFonts w:ascii="Times New Roman" w:hAnsi="Times New Roman"/>
          <w:b/>
          <w:bCs/>
        </w:rPr>
        <w:t xml:space="preserve">, prof. </w:t>
      </w:r>
      <w:proofErr w:type="spellStart"/>
      <w:r>
        <w:rPr>
          <w:rFonts w:ascii="Times New Roman" w:hAnsi="Times New Roman"/>
          <w:b/>
          <w:bCs/>
        </w:rPr>
        <w:t>UWr</w:t>
      </w:r>
      <w:proofErr w:type="spellEnd"/>
    </w:p>
    <w:p w14:paraId="768FE3DF" w14:textId="77777777" w:rsidR="00AB6A7B" w:rsidRDefault="00000000">
      <w:pPr>
        <w:pStyle w:val="Textbody"/>
        <w:jc w:val="both"/>
        <w:rPr>
          <w:rFonts w:ascii="Times New Roman" w:hAnsi="Times New Roman"/>
          <w:i/>
          <w:iCs/>
        </w:rPr>
      </w:pPr>
      <w:r>
        <w:rPr>
          <w:rFonts w:ascii="Times New Roman" w:hAnsi="Times New Roman"/>
          <w:i/>
          <w:iCs/>
        </w:rPr>
        <w:t>Literatura polska XX wieku (ze szczególnym uwzględnieniem pisarzy zapomnianych i nieopracowanych)</w:t>
      </w:r>
    </w:p>
    <w:p w14:paraId="0925DE06" w14:textId="77777777" w:rsidR="00AB6A7B" w:rsidRDefault="00000000">
      <w:pPr>
        <w:pStyle w:val="Standard"/>
        <w:jc w:val="both"/>
        <w:rPr>
          <w:rFonts w:ascii="Times New Roman" w:hAnsi="Times New Roman"/>
        </w:rPr>
      </w:pPr>
      <w:r>
        <w:rPr>
          <w:rFonts w:ascii="Times New Roman" w:hAnsi="Times New Roman"/>
        </w:rPr>
        <w:t xml:space="preserve">Seminarium ma charakter historycznoliteracki. Przedmiotem seminarium są XX-wieczni pisarze/pisarki </w:t>
      </w:r>
      <w:r>
        <w:rPr>
          <w:rFonts w:ascii="Times New Roman" w:hAnsi="Times New Roman" w:cs="Calibri"/>
        </w:rPr>
        <w:t>‒</w:t>
      </w:r>
      <w:r>
        <w:rPr>
          <w:rFonts w:ascii="Times New Roman" w:hAnsi="Times New Roman"/>
        </w:rPr>
        <w:t xml:space="preserve"> dziś zapomniani, przeważnie pomijani bądź niedostrzegani przez historyków literatury, dotychczas w niewystarczającym zakresie opracowani (albo zupełnie nieopracowani) i nieobecni (lub słabo obecni) w obiegu czytelniczym. Możliwe jest także zbadanie niedostrzeżonej i zaniedbanej (w każdym razie niezbadanej) części twórczości bardziej znanych pisarzy.</w:t>
      </w:r>
    </w:p>
    <w:p w14:paraId="0CC330F9" w14:textId="77777777" w:rsidR="00AB6A7B" w:rsidRDefault="00000000">
      <w:pPr>
        <w:pStyle w:val="Standard"/>
        <w:jc w:val="both"/>
        <w:rPr>
          <w:rFonts w:ascii="Times New Roman" w:hAnsi="Times New Roman"/>
        </w:rPr>
      </w:pPr>
      <w:r>
        <w:rPr>
          <w:rFonts w:ascii="Times New Roman" w:hAnsi="Times New Roman"/>
        </w:rPr>
        <w:t>Uwagę kierujemy na twórców XX stulecia – począwszy od końcowych lat Młodej Polski, przez dwudziestolecie międzywojenne, lata II wojny światowej aż po długi okres powojenny, zarówno w kraju jak i na emigracji. Interesują nas zatem pisarze należący do różnych pokoleń i epok literackich, reprezentujący różne literackie specjalności i dziedziny twórczości.</w:t>
      </w:r>
    </w:p>
    <w:p w14:paraId="373A7B0D" w14:textId="77777777" w:rsidR="00AB6A7B" w:rsidRDefault="00000000">
      <w:pPr>
        <w:pStyle w:val="Standard"/>
        <w:jc w:val="both"/>
        <w:rPr>
          <w:rFonts w:ascii="Times New Roman" w:hAnsi="Times New Roman"/>
        </w:rPr>
      </w:pPr>
      <w:r>
        <w:rPr>
          <w:rFonts w:ascii="Times New Roman" w:hAnsi="Times New Roman"/>
        </w:rPr>
        <w:t>Wybór jest bardzo bogaty (a praktycznie – nieograniczony). Między innymi jest wielu pomijanych w badaniach twórców wywodzących się z Kresów Wschodnich, wielu pisarzy emigracyjnych… Oczywiście promotor może zaproponować listę zapomnianych i nieopracowanych literatów; uczestnicy mogą też zgłosić własne propozycje. Praca pozwoli samodzielnie, a może nawet po raz pierwszy opracować pisarską biografię i omówić twórczość (lub jakąś część twórczości). Nierzadko wiąże się to z podjęciem poszukiwań źródłowych, kwerend bibliotecznych, w miarę potrzeb i możliwości także archiwalnych. Możliwe jest ujęcie całościowe (monograficzne) lub bardziej wyprofilowane (ze względu na obraną problematykę).</w:t>
      </w:r>
    </w:p>
    <w:p w14:paraId="598F7D35" w14:textId="77777777" w:rsidR="00AB6A7B" w:rsidRDefault="00000000">
      <w:pPr>
        <w:pStyle w:val="Standard"/>
        <w:jc w:val="both"/>
        <w:rPr>
          <w:rFonts w:ascii="Times New Roman" w:hAnsi="Times New Roman"/>
        </w:rPr>
      </w:pPr>
      <w:r>
        <w:rPr>
          <w:rFonts w:ascii="Times New Roman" w:hAnsi="Times New Roman"/>
        </w:rPr>
        <w:t xml:space="preserve">Literatura przedmiotu </w:t>
      </w:r>
      <w:r>
        <w:rPr>
          <w:rFonts w:ascii="Times New Roman" w:hAnsi="Times New Roman" w:cs="Calibri"/>
        </w:rPr>
        <w:t>‒</w:t>
      </w:r>
      <w:r>
        <w:rPr>
          <w:rFonts w:ascii="Times New Roman" w:hAnsi="Times New Roman"/>
        </w:rPr>
        <w:t xml:space="preserve"> </w:t>
      </w:r>
      <w:r>
        <w:rPr>
          <w:rFonts w:ascii="Times New Roman" w:eastAsia="Arial" w:hAnsi="Times New Roman"/>
          <w:color w:val="000000"/>
        </w:rPr>
        <w:t xml:space="preserve">adekwatna do wybranego tematu pracy magisterskiej, w tym historycznoliterackie syntezy, opracowania oraz prace dokumentacyjne (np.: </w:t>
      </w:r>
      <w:r>
        <w:rPr>
          <w:rFonts w:ascii="Times New Roman" w:hAnsi="Times New Roman" w:cs="Times New Roman"/>
          <w:i/>
        </w:rPr>
        <w:t xml:space="preserve">Współcześni polscy pisarze i badacze literatury. Słownik </w:t>
      </w:r>
      <w:proofErr w:type="spellStart"/>
      <w:r>
        <w:rPr>
          <w:rFonts w:ascii="Times New Roman" w:hAnsi="Times New Roman" w:cs="Times New Roman"/>
          <w:i/>
        </w:rPr>
        <w:t>biobibliograficzny</w:t>
      </w:r>
      <w:proofErr w:type="spellEnd"/>
      <w:r>
        <w:rPr>
          <w:rFonts w:ascii="Times New Roman" w:hAnsi="Times New Roman" w:cs="Times New Roman"/>
        </w:rPr>
        <w:t xml:space="preserve">, pod red. J. Czachowskiej, A. </w:t>
      </w:r>
      <w:proofErr w:type="spellStart"/>
      <w:r>
        <w:rPr>
          <w:rFonts w:ascii="Times New Roman" w:hAnsi="Times New Roman" w:cs="Times New Roman"/>
        </w:rPr>
        <w:t>Szałagan</w:t>
      </w:r>
      <w:proofErr w:type="spellEnd"/>
      <w:r>
        <w:rPr>
          <w:rFonts w:ascii="Times New Roman" w:hAnsi="Times New Roman" w:cs="Times New Roman"/>
        </w:rPr>
        <w:t>, t. 1-10, Warszawa 1994-2007; „Polska Bibliografia Literacka”;</w:t>
      </w:r>
      <w:r>
        <w:rPr>
          <w:rFonts w:ascii="Times New Roman" w:hAnsi="Times New Roman" w:cs="Times New Roman"/>
          <w:i/>
        </w:rPr>
        <w:t xml:space="preserve"> Polski słownik biograficzny</w:t>
      </w:r>
      <w:r>
        <w:rPr>
          <w:rFonts w:ascii="Times New Roman" w:eastAsia="Arial" w:hAnsi="Times New Roman"/>
          <w:color w:val="000000"/>
        </w:rPr>
        <w:t>).</w:t>
      </w:r>
    </w:p>
    <w:p w14:paraId="70C35223" w14:textId="77777777" w:rsidR="00AB6A7B" w:rsidRDefault="00AB6A7B">
      <w:pPr>
        <w:pStyle w:val="Textbody"/>
        <w:jc w:val="both"/>
        <w:rPr>
          <w:rFonts w:ascii="Times New Roman" w:hAnsi="Times New Roman"/>
          <w:b/>
          <w:bCs/>
        </w:rPr>
      </w:pPr>
    </w:p>
    <w:p w14:paraId="1032FA89" w14:textId="77777777" w:rsidR="00AB6A7B" w:rsidRDefault="00000000">
      <w:pPr>
        <w:pStyle w:val="Textbody"/>
        <w:jc w:val="both"/>
        <w:rPr>
          <w:rFonts w:ascii="Times New Roman" w:hAnsi="Times New Roman"/>
          <w:b/>
          <w:bCs/>
        </w:rPr>
      </w:pPr>
      <w:r>
        <w:rPr>
          <w:rFonts w:ascii="Times New Roman" w:hAnsi="Times New Roman"/>
          <w:b/>
          <w:bCs/>
        </w:rPr>
        <w:t xml:space="preserve">11. Dr hab. Monika </w:t>
      </w:r>
      <w:proofErr w:type="spellStart"/>
      <w:r>
        <w:rPr>
          <w:rFonts w:ascii="Times New Roman" w:hAnsi="Times New Roman"/>
          <w:b/>
          <w:bCs/>
        </w:rPr>
        <w:t>Zaśko</w:t>
      </w:r>
      <w:proofErr w:type="spellEnd"/>
      <w:r>
        <w:rPr>
          <w:rFonts w:ascii="Times New Roman" w:hAnsi="Times New Roman"/>
          <w:b/>
          <w:bCs/>
        </w:rPr>
        <w:t xml:space="preserve">-Zielińska, prof. </w:t>
      </w:r>
      <w:proofErr w:type="spellStart"/>
      <w:r>
        <w:rPr>
          <w:rFonts w:ascii="Times New Roman" w:hAnsi="Times New Roman"/>
          <w:b/>
          <w:bCs/>
        </w:rPr>
        <w:t>UWr</w:t>
      </w:r>
      <w:proofErr w:type="spellEnd"/>
    </w:p>
    <w:p w14:paraId="0EC209F4" w14:textId="77777777" w:rsidR="00AB6A7B" w:rsidRDefault="00000000">
      <w:pPr>
        <w:pStyle w:val="Textbody"/>
        <w:rPr>
          <w:rFonts w:ascii="Times New Roman" w:hAnsi="Times New Roman"/>
          <w:i/>
          <w:iCs/>
        </w:rPr>
      </w:pPr>
      <w:r>
        <w:rPr>
          <w:rFonts w:ascii="Times New Roman" w:hAnsi="Times New Roman"/>
          <w:i/>
          <w:iCs/>
        </w:rPr>
        <w:t>Polszczyzna w odmianie nieoficjalnej</w:t>
      </w:r>
    </w:p>
    <w:p w14:paraId="45048140" w14:textId="77777777" w:rsidR="00AB6A7B" w:rsidRDefault="00000000">
      <w:pPr>
        <w:pStyle w:val="Textbody"/>
        <w:jc w:val="both"/>
        <w:rPr>
          <w:rFonts w:ascii="Times New Roman" w:hAnsi="Times New Roman"/>
        </w:rPr>
      </w:pPr>
      <w:r>
        <w:rPr>
          <w:rFonts w:ascii="Times New Roman" w:hAnsi="Times New Roman"/>
        </w:rPr>
        <w:t>Seminarium magisterskie poświęcone będzie badaniom tekstów w przestrzeni prywatnej. Podstawą analiz mogą być różnego rodzaju dokumenty osobiste (pisane ręcznie) czy teksty internetowe. Będziemy badać, w jakim zakresie sytuacja nieoficjalna różnicuje struktury gatunkowe tekstów, treść i styl wypowiedzi, znaczenia wyrazów i połączeń wyrazowych oraz sposób zapisu. Wiedza ta może być wykorzystana m.in. do nauczania gatunków i śledzenia ich ewolucji, rozpoznawania autorstwa (lingwistyka kryminalistyczna) czy edycji tekstów.</w:t>
      </w:r>
    </w:p>
    <w:p w14:paraId="58DF4326" w14:textId="77777777" w:rsidR="00AB6A7B" w:rsidRDefault="00000000">
      <w:pPr>
        <w:pStyle w:val="Textbody"/>
        <w:jc w:val="both"/>
        <w:rPr>
          <w:rFonts w:ascii="Times New Roman" w:hAnsi="Times New Roman"/>
        </w:rPr>
      </w:pPr>
      <w:r>
        <w:rPr>
          <w:rFonts w:ascii="Times New Roman" w:hAnsi="Times New Roman"/>
        </w:rPr>
        <w:t>W ramach seminarium oraz działalności Pracowni 108 będzie można pozyskać następujące kompetencje i otrzymać stosowne zaświadczenia o zdobytych umiejętnościach:</w:t>
      </w:r>
    </w:p>
    <w:p w14:paraId="081FECEA" w14:textId="77777777" w:rsidR="00AB6A7B" w:rsidRDefault="00000000">
      <w:pPr>
        <w:pStyle w:val="Textbody"/>
        <w:rPr>
          <w:rFonts w:ascii="Times New Roman" w:hAnsi="Times New Roman"/>
        </w:rPr>
      </w:pPr>
      <w:r>
        <w:rPr>
          <w:rFonts w:ascii="Times New Roman" w:hAnsi="Times New Roman"/>
        </w:rPr>
        <w:t>- obsługa narzędzi do cyfrowego utrwalania tekstów;</w:t>
      </w:r>
    </w:p>
    <w:p w14:paraId="4BD073E5" w14:textId="77777777" w:rsidR="00AB6A7B" w:rsidRDefault="00000000">
      <w:pPr>
        <w:pStyle w:val="Textbody"/>
        <w:rPr>
          <w:rFonts w:ascii="Times New Roman" w:hAnsi="Times New Roman"/>
        </w:rPr>
      </w:pPr>
      <w:r>
        <w:rPr>
          <w:rFonts w:ascii="Times New Roman" w:hAnsi="Times New Roman"/>
        </w:rPr>
        <w:t>- transkrypcja tekstów pisanych ręcznie lub multimodalnych;</w:t>
      </w:r>
    </w:p>
    <w:p w14:paraId="16FAFC73" w14:textId="77777777" w:rsidR="00AB6A7B" w:rsidRDefault="00000000">
      <w:pPr>
        <w:pStyle w:val="Textbody"/>
        <w:rPr>
          <w:rFonts w:ascii="Times New Roman" w:hAnsi="Times New Roman"/>
        </w:rPr>
      </w:pPr>
      <w:r>
        <w:rPr>
          <w:rFonts w:ascii="Times New Roman" w:hAnsi="Times New Roman"/>
        </w:rPr>
        <w:t>- prowadzenie badań ilościowych w dostosowanym do tematu pracy zakresie.</w:t>
      </w:r>
    </w:p>
    <w:p w14:paraId="35B37C9A" w14:textId="77777777" w:rsidR="00AB6A7B" w:rsidRDefault="00AB6A7B">
      <w:pPr>
        <w:pStyle w:val="Standard"/>
        <w:jc w:val="both"/>
        <w:rPr>
          <w:rFonts w:ascii="Times New Roman" w:hAnsi="Times New Roman"/>
          <w:b/>
          <w:bCs/>
        </w:rPr>
      </w:pPr>
    </w:p>
    <w:p w14:paraId="41BFFBF5" w14:textId="77777777" w:rsidR="00AB6A7B" w:rsidRDefault="00000000">
      <w:pPr>
        <w:pStyle w:val="Standard"/>
        <w:jc w:val="both"/>
        <w:rPr>
          <w:rFonts w:ascii="Times New Roman" w:hAnsi="Times New Roman"/>
          <w:b/>
          <w:bCs/>
        </w:rPr>
      </w:pPr>
      <w:r>
        <w:rPr>
          <w:rFonts w:ascii="Times New Roman" w:hAnsi="Times New Roman"/>
          <w:b/>
          <w:bCs/>
        </w:rPr>
        <w:lastRenderedPageBreak/>
        <w:t xml:space="preserve">12. Dr hab. Anna Żurek, prof. </w:t>
      </w:r>
      <w:proofErr w:type="spellStart"/>
      <w:r>
        <w:rPr>
          <w:rFonts w:ascii="Times New Roman" w:hAnsi="Times New Roman"/>
          <w:b/>
          <w:bCs/>
        </w:rPr>
        <w:t>UWr</w:t>
      </w:r>
      <w:proofErr w:type="spellEnd"/>
    </w:p>
    <w:p w14:paraId="7D31C1F0" w14:textId="77777777" w:rsidR="00AB6A7B" w:rsidRDefault="00000000">
      <w:pPr>
        <w:pStyle w:val="Textbody"/>
        <w:spacing w:after="0"/>
        <w:jc w:val="both"/>
        <w:rPr>
          <w:rFonts w:ascii="Times New Roman" w:hAnsi="Times New Roman"/>
          <w:i/>
          <w:iCs/>
        </w:rPr>
      </w:pPr>
      <w:r>
        <w:rPr>
          <w:rFonts w:ascii="Times New Roman" w:hAnsi="Times New Roman"/>
          <w:i/>
          <w:iCs/>
        </w:rPr>
        <w:t>Wielojęzyczność jako wyznanie społeczne, kulturowe i edukacyjne</w:t>
      </w:r>
    </w:p>
    <w:p w14:paraId="78EA0F84" w14:textId="77777777" w:rsidR="00AB6A7B" w:rsidRDefault="00AB6A7B">
      <w:pPr>
        <w:pStyle w:val="Textbody"/>
        <w:spacing w:after="0"/>
        <w:jc w:val="both"/>
        <w:rPr>
          <w:rFonts w:ascii="Times New Roman" w:hAnsi="Times New Roman"/>
        </w:rPr>
      </w:pPr>
    </w:p>
    <w:p w14:paraId="46623A8E" w14:textId="77777777" w:rsidR="00AB6A7B" w:rsidRDefault="00000000">
      <w:pPr>
        <w:pStyle w:val="Textbody"/>
        <w:spacing w:after="0"/>
        <w:jc w:val="both"/>
        <w:rPr>
          <w:rFonts w:ascii="Times New Roman" w:hAnsi="Times New Roman"/>
        </w:rPr>
      </w:pPr>
      <w:r>
        <w:rPr>
          <w:rFonts w:ascii="Times New Roman" w:hAnsi="Times New Roman"/>
        </w:rPr>
        <w:t xml:space="preserve">Seminarium jest skierowane do osób zainteresowanych współczesnymi kierunkami badań nad wielojęzycznością (w tym dwujęzycznością polsko-inną) kształtowaną w Polsce i za granicą. W ramach przygotowania pracy magisterskiej studenci zapoznają się z podstawowymi metodami, technikami i narzędziami stosowanymi w badaniach nad wielojęzycznością oraz przeanalizują zebrany materiał językowy pod kątem wybranych zjawisk związanych z bilingwizmem i </w:t>
      </w:r>
      <w:proofErr w:type="spellStart"/>
      <w:r>
        <w:rPr>
          <w:rFonts w:ascii="Times New Roman" w:hAnsi="Times New Roman"/>
        </w:rPr>
        <w:t>plurilingwizmem</w:t>
      </w:r>
      <w:proofErr w:type="spellEnd"/>
      <w:r>
        <w:rPr>
          <w:rFonts w:ascii="Times New Roman" w:hAnsi="Times New Roman"/>
        </w:rPr>
        <w:t>. Przedmiotem analizy będą różne aspekty wielojęzyczności, obejmujące zjawiska o charakterze lingwistycznym, psychologicznym, społeczno-kulturowym, edukacyjnym, jak np. kwestie zachowania i utraty języka polskiego w warunkach migracji, zjawiska językowo-kulturowe obserwowane w mowie polskiej emigracji na świecie (np. przełączanie kodu, interferencje, strategie komunikacyjne), rozwój mowy u dzieci dwujęzycznych, modele stawania się i bycia dwujęzycznym, tożsamość etniczna i kulturowa osób bilingwalnych, rola polityki językowej w zachowaniu języka mniejszości etc.</w:t>
      </w:r>
    </w:p>
    <w:p w14:paraId="416D4050" w14:textId="77777777" w:rsidR="00AB6A7B" w:rsidRDefault="00AB6A7B">
      <w:pPr>
        <w:pStyle w:val="Textbody"/>
        <w:spacing w:after="0"/>
        <w:jc w:val="both"/>
        <w:rPr>
          <w:rFonts w:ascii="Times New Roman" w:hAnsi="Times New Roman"/>
        </w:rPr>
      </w:pPr>
    </w:p>
    <w:p w14:paraId="17491807" w14:textId="77777777" w:rsidR="00AB6A7B" w:rsidRDefault="00000000">
      <w:pPr>
        <w:pStyle w:val="Textbody"/>
        <w:spacing w:after="0"/>
        <w:jc w:val="both"/>
        <w:rPr>
          <w:rFonts w:ascii="Times New Roman" w:hAnsi="Times New Roman"/>
        </w:rPr>
      </w:pPr>
      <w:r>
        <w:rPr>
          <w:rFonts w:ascii="Times New Roman" w:hAnsi="Times New Roman"/>
        </w:rPr>
        <w:t>Literatura</w:t>
      </w:r>
    </w:p>
    <w:p w14:paraId="6A2B8BA6" w14:textId="77777777" w:rsidR="00AB6A7B" w:rsidRDefault="00000000">
      <w:pPr>
        <w:pStyle w:val="Textbody"/>
        <w:spacing w:after="0"/>
        <w:jc w:val="both"/>
        <w:rPr>
          <w:rFonts w:ascii="Times New Roman" w:hAnsi="Times New Roman"/>
        </w:rPr>
      </w:pPr>
      <w:r>
        <w:rPr>
          <w:rFonts w:ascii="Times New Roman" w:hAnsi="Times New Roman"/>
        </w:rPr>
        <w:t>BESTERS-DILGER J., DĄBROWSKA A., KRAJEWSKI G., ŻUREK A. (red.), 2016, </w:t>
      </w:r>
      <w:r>
        <w:rPr>
          <w:rFonts w:ascii="Times New Roman" w:hAnsi="Times New Roman"/>
          <w:i/>
        </w:rPr>
        <w:t>Utrata i odzyskiwanie języka polskiego. Językoznawcze i glottodydaktyczne aspekty niepełnej polsko-niemieckiej dwujęzyczności</w:t>
      </w:r>
      <w:r>
        <w:rPr>
          <w:rFonts w:ascii="Times New Roman" w:hAnsi="Times New Roman"/>
        </w:rPr>
        <w:t>, Oficyna Wydawnicza LEKSEM, Łask. Liczba stron: 256.</w:t>
      </w:r>
    </w:p>
    <w:p w14:paraId="2399479B" w14:textId="77777777" w:rsidR="00AB6A7B" w:rsidRDefault="00000000">
      <w:pPr>
        <w:pStyle w:val="Textbody"/>
        <w:spacing w:after="0"/>
        <w:jc w:val="both"/>
        <w:rPr>
          <w:rFonts w:ascii="Times New Roman" w:hAnsi="Times New Roman"/>
        </w:rPr>
      </w:pPr>
      <w:r>
        <w:rPr>
          <w:rFonts w:ascii="Times New Roman" w:hAnsi="Times New Roman"/>
        </w:rPr>
        <w:t xml:space="preserve">BŁASIAK M., 2011, Dwujęzyczność i </w:t>
      </w:r>
      <w:proofErr w:type="spellStart"/>
      <w:r>
        <w:rPr>
          <w:rFonts w:ascii="Times New Roman" w:hAnsi="Times New Roman"/>
        </w:rPr>
        <w:t>ponglish</w:t>
      </w:r>
      <w:proofErr w:type="spellEnd"/>
      <w:r>
        <w:rPr>
          <w:rFonts w:ascii="Times New Roman" w:hAnsi="Times New Roman"/>
        </w:rPr>
        <w:t>. Zjawiska językowo-kulturowe polskiej emigracji w Wielkiej Brytanii, Kraków. </w:t>
      </w:r>
    </w:p>
    <w:p w14:paraId="4A5CD927" w14:textId="77777777" w:rsidR="00AB6A7B" w:rsidRDefault="00000000">
      <w:pPr>
        <w:pStyle w:val="Textbody"/>
        <w:spacing w:after="0"/>
        <w:jc w:val="both"/>
        <w:rPr>
          <w:rFonts w:ascii="Times New Roman" w:hAnsi="Times New Roman"/>
        </w:rPr>
      </w:pPr>
      <w:r>
        <w:rPr>
          <w:rFonts w:ascii="Times New Roman" w:hAnsi="Times New Roman"/>
        </w:rPr>
        <w:t>MIODUNKA W, Bilingwizm polsko-portugalski w Brazylii. W stronę lingwistyki humanistycznej, Kraków 2003.</w:t>
      </w:r>
    </w:p>
    <w:p w14:paraId="670390D2" w14:textId="77777777" w:rsidR="00AB6A7B" w:rsidRDefault="00000000">
      <w:pPr>
        <w:pStyle w:val="Textbody"/>
        <w:spacing w:after="0"/>
        <w:jc w:val="both"/>
        <w:rPr>
          <w:rFonts w:ascii="Times New Roman" w:hAnsi="Times New Roman"/>
        </w:rPr>
      </w:pPr>
      <w:r>
        <w:rPr>
          <w:rFonts w:ascii="Times New Roman" w:hAnsi="Times New Roman"/>
        </w:rPr>
        <w:t>SĘKOWSKA E., 2010, Język emigracji polskiej w świecie. Bilans i perspektywy badawcze, Kraków. </w:t>
      </w:r>
    </w:p>
    <w:p w14:paraId="0ED7B876" w14:textId="77777777" w:rsidR="00AB6A7B" w:rsidRDefault="00000000">
      <w:pPr>
        <w:pStyle w:val="Textbody"/>
        <w:spacing w:after="0"/>
        <w:jc w:val="both"/>
        <w:rPr>
          <w:rFonts w:ascii="Times New Roman" w:hAnsi="Times New Roman"/>
        </w:rPr>
      </w:pPr>
      <w:r>
        <w:rPr>
          <w:rFonts w:ascii="Times New Roman" w:hAnsi="Times New Roman"/>
        </w:rPr>
        <w:t>ŻUREK A., 2018, Strategie komunikacyjne osób dwujęzycznych. Na przykładzie polszczyzny odziedziczonej w Niemczech, Kraków.</w:t>
      </w:r>
    </w:p>
    <w:p w14:paraId="04CC3720" w14:textId="77777777" w:rsidR="00AB6A7B" w:rsidRDefault="00000000">
      <w:pPr>
        <w:pStyle w:val="Textbody"/>
        <w:spacing w:after="0"/>
        <w:jc w:val="both"/>
        <w:rPr>
          <w:rFonts w:ascii="Times New Roman" w:hAnsi="Times New Roman"/>
        </w:rPr>
      </w:pPr>
      <w:r>
        <w:rPr>
          <w:rFonts w:ascii="Times New Roman" w:hAnsi="Times New Roman"/>
        </w:rPr>
        <w:t>ŻUREK A. (red.), 2023, Wielojęzyczność jako wyzwanie społeczne, kulturowe i edukacyjne, Kraków.</w:t>
      </w:r>
    </w:p>
    <w:p w14:paraId="296B7934" w14:textId="77777777" w:rsidR="00AB6A7B" w:rsidRDefault="00AB6A7B">
      <w:pPr>
        <w:pStyle w:val="Textbody"/>
        <w:spacing w:after="0"/>
        <w:jc w:val="both"/>
        <w:rPr>
          <w:rFonts w:ascii="Times New Roman" w:hAnsi="Times New Roman"/>
        </w:rPr>
      </w:pPr>
    </w:p>
    <w:p w14:paraId="1B158AAC" w14:textId="77777777" w:rsidR="00AB6A7B" w:rsidRDefault="00AB6A7B">
      <w:pPr>
        <w:pStyle w:val="Textbody"/>
        <w:spacing w:after="0"/>
        <w:jc w:val="both"/>
        <w:rPr>
          <w:rFonts w:ascii="Times New Roman" w:hAnsi="Times New Roman"/>
        </w:rPr>
      </w:pPr>
    </w:p>
    <w:p w14:paraId="2475A69A" w14:textId="77777777" w:rsidR="00AB6A7B" w:rsidRDefault="00000000">
      <w:pPr>
        <w:pStyle w:val="Textbody"/>
        <w:spacing w:after="0"/>
        <w:jc w:val="center"/>
        <w:rPr>
          <w:rFonts w:ascii="Times New Roman" w:hAnsi="Times New Roman"/>
          <w:b/>
          <w:bCs/>
        </w:rPr>
      </w:pPr>
      <w:r>
        <w:rPr>
          <w:rFonts w:ascii="Times New Roman" w:hAnsi="Times New Roman"/>
          <w:b/>
          <w:bCs/>
        </w:rPr>
        <w:t>Antropologia literatury, teatru i filmu</w:t>
      </w:r>
    </w:p>
    <w:p w14:paraId="50852BAD" w14:textId="77777777" w:rsidR="00AB6A7B" w:rsidRDefault="00AB6A7B">
      <w:pPr>
        <w:pStyle w:val="Textbody"/>
        <w:spacing w:after="0"/>
        <w:jc w:val="both"/>
        <w:rPr>
          <w:rFonts w:ascii="Times New Roman" w:hAnsi="Times New Roman"/>
        </w:rPr>
      </w:pPr>
    </w:p>
    <w:p w14:paraId="1FE95B80" w14:textId="77777777" w:rsidR="00AB6A7B" w:rsidRDefault="00000000">
      <w:pPr>
        <w:pStyle w:val="Standard"/>
        <w:spacing w:line="360" w:lineRule="auto"/>
        <w:jc w:val="both"/>
        <w:rPr>
          <w:rFonts w:ascii="Times New Roman" w:hAnsi="Times New Roman"/>
        </w:rPr>
      </w:pPr>
      <w:r>
        <w:rPr>
          <w:rFonts w:ascii="Times New Roman" w:hAnsi="Times New Roman"/>
          <w:b/>
          <w:bCs/>
        </w:rPr>
        <w:t>1.</w:t>
      </w:r>
      <w:r>
        <w:rPr>
          <w:rFonts w:ascii="Times New Roman" w:hAnsi="Times New Roman"/>
        </w:rPr>
        <w:t xml:space="preserve"> </w:t>
      </w:r>
      <w:r>
        <w:rPr>
          <w:rFonts w:ascii="Times New Roman" w:hAnsi="Times New Roman"/>
          <w:b/>
          <w:bCs/>
        </w:rPr>
        <w:t xml:space="preserve">Prof. dr hab. Anna </w:t>
      </w:r>
      <w:proofErr w:type="spellStart"/>
      <w:r>
        <w:rPr>
          <w:rFonts w:ascii="Times New Roman" w:hAnsi="Times New Roman"/>
          <w:b/>
          <w:bCs/>
        </w:rPr>
        <w:t>Gemra</w:t>
      </w:r>
      <w:proofErr w:type="spellEnd"/>
    </w:p>
    <w:p w14:paraId="5667F432" w14:textId="77777777" w:rsidR="00AB6A7B" w:rsidRDefault="00000000">
      <w:pPr>
        <w:pStyle w:val="Standard"/>
        <w:spacing w:line="360" w:lineRule="auto"/>
        <w:jc w:val="both"/>
        <w:rPr>
          <w:rFonts w:ascii="Times New Roman" w:hAnsi="Times New Roman"/>
          <w:i/>
          <w:iCs/>
        </w:rPr>
      </w:pPr>
      <w:r>
        <w:rPr>
          <w:rFonts w:ascii="Times New Roman" w:hAnsi="Times New Roman"/>
          <w:i/>
          <w:iCs/>
        </w:rPr>
        <w:t>Kultura popularna polska i światowa</w:t>
      </w:r>
    </w:p>
    <w:p w14:paraId="6D1012EE" w14:textId="77777777" w:rsidR="00AB6A7B" w:rsidRDefault="00000000">
      <w:pPr>
        <w:pStyle w:val="Standard"/>
        <w:spacing w:line="360" w:lineRule="auto"/>
        <w:jc w:val="both"/>
        <w:rPr>
          <w:rFonts w:ascii="Times New Roman" w:hAnsi="Times New Roman"/>
        </w:rPr>
      </w:pPr>
      <w:r>
        <w:rPr>
          <w:rFonts w:ascii="Times New Roman" w:hAnsi="Times New Roman"/>
          <w:bCs/>
        </w:rPr>
        <w:t xml:space="preserve">Seminarium dotyczy szeroko pojętych zjawisk kultury popularnej, począwszy od tematyki związanej z jej historią i ewolucją, poprzez zagadnienia dotyczące jej teraźniejszości oraz możliwości i potencjalnych kierunków rozwoju – w perspektywie antropologicznej, jako wypowiedź o człowieku w kontekście czasów i kultury, w których przyszło mu funkcjonować; problemów, z jakimi się styka i sposobów, na jakie się wyraża w dziełach kultury. Prace mogą odnosić się do trendów, gatunków (literackich, filmowych [np. kryminału, fantastyki, romansu, thrillera, horroru], internetowych, teatralnych, radiowych etc.), </w:t>
      </w:r>
      <w:proofErr w:type="spellStart"/>
      <w:r>
        <w:rPr>
          <w:rFonts w:ascii="Times New Roman" w:hAnsi="Times New Roman"/>
          <w:bCs/>
        </w:rPr>
        <w:t>retellingów</w:t>
      </w:r>
      <w:proofErr w:type="spellEnd"/>
      <w:r>
        <w:rPr>
          <w:rFonts w:ascii="Times New Roman" w:hAnsi="Times New Roman"/>
          <w:bCs/>
        </w:rPr>
        <w:t xml:space="preserve">, animacji, magii w kulturze, baśni, dzieł folkloru, wtórnej oralności, gier, komiksów, mang, </w:t>
      </w:r>
      <w:proofErr w:type="spellStart"/>
      <w:r>
        <w:rPr>
          <w:rFonts w:ascii="Times New Roman" w:hAnsi="Times New Roman"/>
          <w:bCs/>
        </w:rPr>
        <w:t>memów</w:t>
      </w:r>
      <w:proofErr w:type="spellEnd"/>
      <w:r>
        <w:rPr>
          <w:rFonts w:ascii="Times New Roman" w:hAnsi="Times New Roman"/>
          <w:bCs/>
        </w:rPr>
        <w:t xml:space="preserve">, fan </w:t>
      </w:r>
      <w:proofErr w:type="spellStart"/>
      <w:r>
        <w:rPr>
          <w:rFonts w:ascii="Times New Roman" w:hAnsi="Times New Roman"/>
          <w:bCs/>
        </w:rPr>
        <w:t>fiction</w:t>
      </w:r>
      <w:proofErr w:type="spellEnd"/>
      <w:r>
        <w:rPr>
          <w:rFonts w:ascii="Times New Roman" w:hAnsi="Times New Roman"/>
          <w:bCs/>
        </w:rPr>
        <w:t xml:space="preserve">, tekstów utworów muzycznych itp., a także do poruszanej w nich tematyki (w tym tematów wrażliwych), motywów, typów postaci itd. Zakres </w:t>
      </w:r>
      <w:r>
        <w:rPr>
          <w:rFonts w:ascii="Times New Roman" w:hAnsi="Times New Roman"/>
          <w:bCs/>
        </w:rPr>
        <w:lastRenderedPageBreak/>
        <w:t xml:space="preserve">seminarium obejmuje również takie zjawiska, jak konwergencja mediów, </w:t>
      </w:r>
      <w:proofErr w:type="spellStart"/>
      <w:r>
        <w:rPr>
          <w:rFonts w:ascii="Times New Roman" w:hAnsi="Times New Roman"/>
          <w:bCs/>
        </w:rPr>
        <w:t>supersystemy</w:t>
      </w:r>
      <w:proofErr w:type="spellEnd"/>
      <w:r>
        <w:rPr>
          <w:rFonts w:ascii="Times New Roman" w:hAnsi="Times New Roman"/>
          <w:bCs/>
        </w:rPr>
        <w:t xml:space="preserve"> rozrywkowe, serwisy internetowe, kultura uczestnictwa, media społecznościowe czy media oddolne. Tematy indywidualne proponują uczestnicy seminarium, ale muszą zostać one uzgodnione z prowadzącym.</w:t>
      </w:r>
    </w:p>
    <w:p w14:paraId="1CB31C77" w14:textId="77777777" w:rsidR="00AB6A7B" w:rsidRDefault="00AB6A7B">
      <w:pPr>
        <w:pStyle w:val="Textbody"/>
        <w:spacing w:after="0"/>
        <w:jc w:val="both"/>
        <w:rPr>
          <w:rFonts w:ascii="Times New Roman" w:hAnsi="Times New Roman"/>
        </w:rPr>
      </w:pPr>
    </w:p>
    <w:p w14:paraId="1E57B934" w14:textId="77777777" w:rsidR="00AB6A7B" w:rsidRDefault="00AB6A7B">
      <w:pPr>
        <w:pStyle w:val="Textbody"/>
        <w:spacing w:after="0"/>
        <w:jc w:val="both"/>
        <w:rPr>
          <w:rFonts w:ascii="Times New Roman" w:hAnsi="Times New Roman"/>
        </w:rPr>
      </w:pPr>
    </w:p>
    <w:p w14:paraId="2668CDAB" w14:textId="77777777" w:rsidR="00AB6A7B" w:rsidRDefault="00AB6A7B">
      <w:pPr>
        <w:pStyle w:val="Standard"/>
        <w:jc w:val="both"/>
        <w:rPr>
          <w:rFonts w:ascii="Times New Roman" w:hAnsi="Times New Roman"/>
        </w:rPr>
      </w:pPr>
    </w:p>
    <w:sectPr w:rsidR="00AB6A7B">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6A0E9" w14:textId="77777777" w:rsidR="002B6653" w:rsidRDefault="002B6653">
      <w:pPr>
        <w:rPr>
          <w:rFonts w:hint="eastAsia"/>
        </w:rPr>
      </w:pPr>
      <w:r>
        <w:separator/>
      </w:r>
    </w:p>
  </w:endnote>
  <w:endnote w:type="continuationSeparator" w:id="0">
    <w:p w14:paraId="4BA8E9BD" w14:textId="77777777" w:rsidR="002B6653" w:rsidRDefault="002B66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F0FC8" w14:textId="77777777" w:rsidR="002B6653" w:rsidRDefault="002B6653">
      <w:pPr>
        <w:rPr>
          <w:rFonts w:hint="eastAsia"/>
        </w:rPr>
      </w:pPr>
      <w:r>
        <w:rPr>
          <w:color w:val="000000"/>
        </w:rPr>
        <w:separator/>
      </w:r>
    </w:p>
  </w:footnote>
  <w:footnote w:type="continuationSeparator" w:id="0">
    <w:p w14:paraId="0759C9A6" w14:textId="77777777" w:rsidR="002B6653" w:rsidRDefault="002B665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6F09"/>
    <w:multiLevelType w:val="multilevel"/>
    <w:tmpl w:val="ED185CA0"/>
    <w:styleLink w:val="WWNum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325FC8"/>
    <w:multiLevelType w:val="multilevel"/>
    <w:tmpl w:val="6FC8D81C"/>
    <w:styleLink w:val="WWNum1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777A87"/>
    <w:multiLevelType w:val="multilevel"/>
    <w:tmpl w:val="C2060EAC"/>
    <w:styleLink w:val="WWNum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907B8"/>
    <w:multiLevelType w:val="multilevel"/>
    <w:tmpl w:val="79E49BC4"/>
    <w:lvl w:ilvl="0">
      <w:numFmt w:val="bullet"/>
      <w:lvlText w:val="•"/>
      <w:lvlJc w:val="left"/>
      <w:pPr>
        <w:ind w:left="709" w:firstLine="0"/>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4" w15:restartNumberingAfterBreak="0">
    <w:nsid w:val="2C3C44A2"/>
    <w:multiLevelType w:val="multilevel"/>
    <w:tmpl w:val="71A691F2"/>
    <w:styleLink w:val="WWNum6"/>
    <w:lvl w:ilvl="0">
      <w:numFmt w:val="bullet"/>
      <w:lvlText w:val=""/>
      <w:lvlJc w:val="left"/>
      <w:pPr>
        <w:ind w:left="720" w:hanging="360"/>
      </w:pPr>
      <w:rPr>
        <w:sz w:val="20"/>
      </w:rPr>
    </w:lvl>
    <w:lvl w:ilvl="1">
      <w:start w:val="1"/>
      <w:numFmt w:val="decimal"/>
      <w:lvlText w:val="%2."/>
      <w:lvlJc w:val="left"/>
      <w:pPr>
        <w:ind w:left="1440" w:hanging="360"/>
      </w:pPr>
    </w:lvl>
    <w:lvl w:ilvl="2">
      <w:start w:val="1"/>
      <w:numFmt w:val="upperRoman"/>
      <w:lvlText w:val="%3."/>
      <w:lvlJc w:val="left"/>
      <w:pPr>
        <w:ind w:left="2520" w:hanging="720"/>
      </w:pPr>
      <w:rPr>
        <w:rFonts w:ascii="Times New Roman" w:eastAsia="Calibri" w:hAnsi="Times New Roman" w:cs="Times New Roman"/>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3F7B11B3"/>
    <w:multiLevelType w:val="multilevel"/>
    <w:tmpl w:val="45925222"/>
    <w:styleLink w:val="WWNum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F97587"/>
    <w:multiLevelType w:val="multilevel"/>
    <w:tmpl w:val="0FD01CE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582454"/>
    <w:multiLevelType w:val="multilevel"/>
    <w:tmpl w:val="B8D8A470"/>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8360956"/>
    <w:multiLevelType w:val="multilevel"/>
    <w:tmpl w:val="9B6C21E4"/>
    <w:styleLink w:val="WWNum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CE6FCD"/>
    <w:multiLevelType w:val="multilevel"/>
    <w:tmpl w:val="C7CEC714"/>
    <w:styleLink w:val="WWNum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15:restartNumberingAfterBreak="0">
    <w:nsid w:val="5A424C53"/>
    <w:multiLevelType w:val="multilevel"/>
    <w:tmpl w:val="8072FA12"/>
    <w:styleLink w:val="WWNum9"/>
    <w:lvl w:ilvl="0">
      <w:start w:val="1"/>
      <w:numFmt w:val="decimal"/>
      <w:lvlText w:val="%1."/>
      <w:lvlJc w:val="center"/>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056F3F"/>
    <w:multiLevelType w:val="multilevel"/>
    <w:tmpl w:val="02888AB2"/>
    <w:styleLink w:val="WWNum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733E74"/>
    <w:multiLevelType w:val="multilevel"/>
    <w:tmpl w:val="38EAC8F4"/>
    <w:styleLink w:val="WWNum1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num w:numId="1" w16cid:durableId="1750928499">
    <w:abstractNumId w:val="7"/>
  </w:num>
  <w:num w:numId="2" w16cid:durableId="706686749">
    <w:abstractNumId w:val="5"/>
  </w:num>
  <w:num w:numId="3" w16cid:durableId="269900857">
    <w:abstractNumId w:val="2"/>
  </w:num>
  <w:num w:numId="4" w16cid:durableId="1818263500">
    <w:abstractNumId w:val="6"/>
  </w:num>
  <w:num w:numId="5" w16cid:durableId="1681736603">
    <w:abstractNumId w:val="0"/>
  </w:num>
  <w:num w:numId="6" w16cid:durableId="41713356">
    <w:abstractNumId w:val="9"/>
  </w:num>
  <w:num w:numId="7" w16cid:durableId="876241237">
    <w:abstractNumId w:val="4"/>
  </w:num>
  <w:num w:numId="8" w16cid:durableId="977031215">
    <w:abstractNumId w:val="8"/>
  </w:num>
  <w:num w:numId="9" w16cid:durableId="541793777">
    <w:abstractNumId w:val="11"/>
  </w:num>
  <w:num w:numId="10" w16cid:durableId="103889774">
    <w:abstractNumId w:val="10"/>
  </w:num>
  <w:num w:numId="11" w16cid:durableId="676659909">
    <w:abstractNumId w:val="1"/>
  </w:num>
  <w:num w:numId="12" w16cid:durableId="1529874776">
    <w:abstractNumId w:val="12"/>
  </w:num>
  <w:num w:numId="13" w16cid:durableId="369187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B6A7B"/>
    <w:rsid w:val="000703AD"/>
    <w:rsid w:val="002B6653"/>
    <w:rsid w:val="006F49A4"/>
    <w:rsid w:val="00AB6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5EE3"/>
  <w15:docId w15:val="{1B1A0E76-4E47-4AA3-A598-72B5E45C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zodstpw">
    <w:name w:val="No Spacing"/>
  </w:style>
  <w:style w:type="paragraph" w:customStyle="1" w:styleId="xcontentpasted0">
    <w:name w:val="x_contentpasted0"/>
    <w:basedOn w:val="Standard"/>
    <w:pPr>
      <w:spacing w:before="280" w:after="280"/>
    </w:pPr>
    <w:rPr>
      <w:rFonts w:ascii="Times New Roman" w:eastAsia="Times New Roman" w:hAnsi="Times New Roman" w:cs="Times New Roman"/>
      <w:lang w:eastAsia="pl-PL"/>
    </w:rPr>
  </w:style>
  <w:style w:type="paragraph" w:customStyle="1" w:styleId="xmsonormal">
    <w:name w:val="x_msonormal"/>
    <w:basedOn w:val="Standard"/>
    <w:pPr>
      <w:spacing w:before="280" w:after="280"/>
    </w:pPr>
    <w:rPr>
      <w:rFonts w:ascii="Times New Roman" w:eastAsia="Times New Roman" w:hAnsi="Times New Roman" w:cs="Times New Roman"/>
      <w:lang w:eastAsia="pl-PL"/>
    </w:rPr>
  </w:style>
  <w:style w:type="paragraph" w:styleId="Akapitzlist">
    <w:name w:val="List Paragraph"/>
    <w:basedOn w:val="Standard"/>
    <w:pPr>
      <w:spacing w:after="200"/>
      <w:ind w:left="720"/>
      <w:contextualSpacing/>
    </w:pPr>
  </w:style>
  <w:style w:type="paragraph" w:styleId="NormalnyWeb">
    <w:name w:val="Normal (Web)"/>
    <w:basedOn w:val="Standard"/>
    <w:pPr>
      <w:spacing w:before="280" w:after="280"/>
    </w:pPr>
    <w:rPr>
      <w:rFonts w:ascii="Times New Roman" w:eastAsia="Times New Roman" w:hAnsi="Times New Roman" w:cs="Times New Roman"/>
      <w:lang w:eastAsia="pl-PL"/>
    </w:rPr>
  </w:style>
  <w:style w:type="paragraph" w:customStyle="1" w:styleId="Quotations">
    <w:name w:val="Quotations"/>
    <w:basedOn w:val="Standard"/>
    <w:pPr>
      <w:spacing w:after="283"/>
      <w:ind w:left="567" w:right="567"/>
    </w:pPr>
  </w:style>
  <w:style w:type="paragraph" w:customStyle="1" w:styleId="TableParagraph">
    <w:name w:val="Table Paragraph"/>
    <w:basedOn w:val="Standard"/>
    <w:pPr>
      <w:widowControl w:val="0"/>
    </w:pPr>
    <w:rPr>
      <w:rFonts w:ascii="Verdana" w:eastAsia="Verdana" w:hAnsi="Verdana" w:cs="Verdana"/>
      <w:lang w:bidi="pl-PL"/>
    </w:rPr>
  </w:style>
  <w:style w:type="character" w:customStyle="1" w:styleId="BulletSymbols">
    <w:name w:val="Bullet Symbols"/>
    <w:rPr>
      <w:rFonts w:ascii="OpenSymbol" w:eastAsia="OpenSymbol" w:hAnsi="OpenSymbol" w:cs="OpenSymbol"/>
    </w:rPr>
  </w:style>
  <w:style w:type="character" w:customStyle="1" w:styleId="ListLabel99">
    <w:name w:val="ListLabel 99"/>
  </w:style>
  <w:style w:type="character" w:customStyle="1" w:styleId="ListLabel98">
    <w:name w:val="ListLabel 98"/>
    <w:rPr>
      <w:rFonts w:cs="Courier New"/>
    </w:rPr>
  </w:style>
  <w:style w:type="character" w:customStyle="1" w:styleId="ListLabel97">
    <w:name w:val="ListLabel 97"/>
  </w:style>
  <w:style w:type="character" w:customStyle="1" w:styleId="ListLabel96">
    <w:name w:val="ListLabel 96"/>
  </w:style>
  <w:style w:type="character" w:customStyle="1" w:styleId="ListLabel95">
    <w:name w:val="ListLabel 95"/>
    <w:rPr>
      <w:rFonts w:cs="Courier New"/>
    </w:rPr>
  </w:style>
  <w:style w:type="character" w:customStyle="1" w:styleId="ListLabel94">
    <w:name w:val="ListLabel 94"/>
  </w:style>
  <w:style w:type="character" w:customStyle="1" w:styleId="ListLabel93">
    <w:name w:val="ListLabel 93"/>
  </w:style>
  <w:style w:type="character" w:customStyle="1" w:styleId="ListLabel92">
    <w:name w:val="ListLabel 92"/>
    <w:rPr>
      <w:rFonts w:cs="Courier New"/>
    </w:rPr>
  </w:style>
  <w:style w:type="character" w:customStyle="1" w:styleId="ListLabel91">
    <w:name w:val="ListLabel 91"/>
  </w:style>
  <w:style w:type="character" w:customStyle="1" w:styleId="ListLabel90">
    <w:name w:val="ListLabel 90"/>
  </w:style>
  <w:style w:type="character" w:customStyle="1" w:styleId="ListLabel89">
    <w:name w:val="ListLabel 89"/>
  </w:style>
  <w:style w:type="character" w:customStyle="1" w:styleId="ListLabel88">
    <w:name w:val="ListLabel 88"/>
  </w:style>
  <w:style w:type="character" w:customStyle="1" w:styleId="ListLabel87">
    <w:name w:val="ListLabel 87"/>
  </w:style>
  <w:style w:type="character" w:customStyle="1" w:styleId="ListLabel86">
    <w:name w:val="ListLabel 86"/>
  </w:style>
  <w:style w:type="character" w:customStyle="1" w:styleId="ListLabel85">
    <w:name w:val="ListLabel 85"/>
  </w:style>
  <w:style w:type="character" w:customStyle="1" w:styleId="ListLabel84">
    <w:name w:val="ListLabel 84"/>
  </w:style>
  <w:style w:type="character" w:customStyle="1" w:styleId="ListLabel83">
    <w:name w:val="ListLabel 83"/>
  </w:style>
  <w:style w:type="character" w:customStyle="1" w:styleId="ListLabel82">
    <w:name w:val="ListLabel 82"/>
  </w:style>
  <w:style w:type="character" w:customStyle="1" w:styleId="ListLabel81">
    <w:name w:val="ListLabel 81"/>
  </w:style>
  <w:style w:type="character" w:customStyle="1" w:styleId="ListLabel80">
    <w:name w:val="ListLabel 80"/>
  </w:style>
  <w:style w:type="character" w:customStyle="1" w:styleId="ListLabel79">
    <w:name w:val="ListLabel 79"/>
  </w:style>
  <w:style w:type="character" w:customStyle="1" w:styleId="ListLabel78">
    <w:name w:val="ListLabel 78"/>
  </w:style>
  <w:style w:type="character" w:customStyle="1" w:styleId="ListLabel77">
    <w:name w:val="ListLabel 77"/>
  </w:style>
  <w:style w:type="character" w:customStyle="1" w:styleId="ListLabel76">
    <w:name w:val="ListLabel 76"/>
  </w:style>
  <w:style w:type="character" w:customStyle="1" w:styleId="ListLabel75">
    <w:name w:val="ListLabel 75"/>
  </w:style>
  <w:style w:type="character" w:customStyle="1" w:styleId="ListLabel74">
    <w:name w:val="ListLabel 74"/>
  </w:style>
  <w:style w:type="character" w:customStyle="1" w:styleId="ListLabel73">
    <w:name w:val="ListLabel 73"/>
    <w:rPr>
      <w:b/>
      <w:bCs/>
      <w:color w:val="auto"/>
    </w:rPr>
  </w:style>
  <w:style w:type="character" w:customStyle="1" w:styleId="ListLabel72">
    <w:name w:val="ListLabel 72"/>
  </w:style>
  <w:style w:type="character" w:customStyle="1" w:styleId="ListLabel71">
    <w:name w:val="ListLabel 71"/>
  </w:style>
  <w:style w:type="character" w:customStyle="1" w:styleId="ListLabel70">
    <w:name w:val="ListLabel 70"/>
  </w:style>
  <w:style w:type="character" w:customStyle="1" w:styleId="ListLabel69">
    <w:name w:val="ListLabel 69"/>
  </w:style>
  <w:style w:type="character" w:customStyle="1" w:styleId="ListLabel68">
    <w:name w:val="ListLabel 68"/>
  </w:style>
  <w:style w:type="character" w:customStyle="1" w:styleId="ListLabel67">
    <w:name w:val="ListLabel 67"/>
  </w:style>
  <w:style w:type="character" w:customStyle="1" w:styleId="ListLabel66">
    <w:name w:val="ListLabel 66"/>
  </w:style>
  <w:style w:type="character" w:customStyle="1" w:styleId="ListLabel65">
    <w:name w:val="ListLabel 65"/>
  </w:style>
  <w:style w:type="character" w:customStyle="1" w:styleId="ListLabel64">
    <w:name w:val="ListLabel 64"/>
  </w:style>
  <w:style w:type="character" w:customStyle="1" w:styleId="ListLabel63">
    <w:name w:val="ListLabel 63"/>
  </w:style>
  <w:style w:type="character" w:customStyle="1" w:styleId="ListLabel62">
    <w:name w:val="ListLabel 62"/>
  </w:style>
  <w:style w:type="character" w:customStyle="1" w:styleId="ListLabel61">
    <w:name w:val="ListLabel 61"/>
  </w:style>
  <w:style w:type="character" w:customStyle="1" w:styleId="ListLabel60">
    <w:name w:val="ListLabel 60"/>
  </w:style>
  <w:style w:type="character" w:customStyle="1" w:styleId="ListLabel59">
    <w:name w:val="ListLabel 59"/>
  </w:style>
  <w:style w:type="character" w:customStyle="1" w:styleId="ListLabel58">
    <w:name w:val="ListLabel 58"/>
  </w:style>
  <w:style w:type="character" w:customStyle="1" w:styleId="ListLabel57">
    <w:name w:val="ListLabel 57"/>
  </w:style>
  <w:style w:type="character" w:customStyle="1" w:styleId="ListLabel56">
    <w:name w:val="ListLabel 56"/>
  </w:style>
  <w:style w:type="character" w:customStyle="1" w:styleId="ListLabel55">
    <w:name w:val="ListLabel 55"/>
  </w:style>
  <w:style w:type="character" w:customStyle="1" w:styleId="ListLabel54">
    <w:name w:val="ListLabel 54"/>
    <w:rPr>
      <w:sz w:val="20"/>
    </w:rPr>
  </w:style>
  <w:style w:type="character" w:customStyle="1" w:styleId="ListLabel53">
    <w:name w:val="ListLabel 53"/>
    <w:rPr>
      <w:sz w:val="20"/>
    </w:rPr>
  </w:style>
  <w:style w:type="character" w:customStyle="1" w:styleId="ListLabel52">
    <w:name w:val="ListLabel 52"/>
    <w:rPr>
      <w:sz w:val="20"/>
    </w:rPr>
  </w:style>
  <w:style w:type="character" w:customStyle="1" w:styleId="ListLabel51">
    <w:name w:val="ListLabel 51"/>
    <w:rPr>
      <w:sz w:val="20"/>
    </w:rPr>
  </w:style>
  <w:style w:type="character" w:customStyle="1" w:styleId="ListLabel50">
    <w:name w:val="ListLabel 50"/>
    <w:rPr>
      <w:sz w:val="20"/>
    </w:rPr>
  </w:style>
  <w:style w:type="character" w:customStyle="1" w:styleId="ListLabel49">
    <w:name w:val="ListLabel 49"/>
    <w:rPr>
      <w:sz w:val="20"/>
    </w:rPr>
  </w:style>
  <w:style w:type="character" w:customStyle="1" w:styleId="ListLabel48">
    <w:name w:val="ListLabel 48"/>
    <w:rPr>
      <w:rFonts w:ascii="Times New Roman" w:eastAsia="Calibri" w:hAnsi="Times New Roman" w:cs="Times New Roman"/>
    </w:rPr>
  </w:style>
  <w:style w:type="character" w:customStyle="1" w:styleId="ListLabel47">
    <w:name w:val="ListLabel 47"/>
  </w:style>
  <w:style w:type="character" w:customStyle="1" w:styleId="ListLabel46">
    <w:name w:val="ListLabel 46"/>
    <w:rPr>
      <w:sz w:val="20"/>
    </w:rPr>
  </w:style>
  <w:style w:type="character" w:customStyle="1" w:styleId="ListLabel45">
    <w:name w:val="ListLabel 45"/>
    <w:rPr>
      <w:sz w:val="20"/>
    </w:rPr>
  </w:style>
  <w:style w:type="character" w:customStyle="1" w:styleId="ListLabel44">
    <w:name w:val="ListLabel 44"/>
    <w:rPr>
      <w:sz w:val="20"/>
    </w:rPr>
  </w:style>
  <w:style w:type="character" w:customStyle="1" w:styleId="ListLabel43">
    <w:name w:val="ListLabel 43"/>
    <w:rPr>
      <w:sz w:val="20"/>
    </w:rPr>
  </w:style>
  <w:style w:type="character" w:customStyle="1" w:styleId="ListLabel42">
    <w:name w:val="ListLabel 42"/>
    <w:rPr>
      <w:sz w:val="20"/>
    </w:rPr>
  </w:style>
  <w:style w:type="character" w:customStyle="1" w:styleId="ListLabel41">
    <w:name w:val="ListLabel 41"/>
    <w:rPr>
      <w:sz w:val="20"/>
    </w:rPr>
  </w:style>
  <w:style w:type="character" w:customStyle="1" w:styleId="ListLabel40">
    <w:name w:val="ListLabel 40"/>
    <w:rPr>
      <w:sz w:val="20"/>
    </w:rPr>
  </w:style>
  <w:style w:type="character" w:customStyle="1" w:styleId="ListLabel39">
    <w:name w:val="ListLabel 39"/>
    <w:rPr>
      <w:sz w:val="20"/>
    </w:rPr>
  </w:style>
  <w:style w:type="character" w:customStyle="1" w:styleId="ListLabel38">
    <w:name w:val="ListLabel 38"/>
    <w:rPr>
      <w:sz w:val="20"/>
    </w:rPr>
  </w:style>
  <w:style w:type="character" w:customStyle="1" w:styleId="ListLabel37">
    <w:name w:val="ListLabel 37"/>
    <w:rPr>
      <w:sz w:val="20"/>
    </w:rPr>
  </w:style>
  <w:style w:type="character" w:customStyle="1" w:styleId="ListLabel36">
    <w:name w:val="ListLabel 36"/>
  </w:style>
  <w:style w:type="character" w:customStyle="1" w:styleId="ListLabel35">
    <w:name w:val="ListLabel 35"/>
  </w:style>
  <w:style w:type="character" w:customStyle="1" w:styleId="ListLabel34">
    <w:name w:val="ListLabel 34"/>
  </w:style>
  <w:style w:type="character" w:customStyle="1" w:styleId="ListLabel33">
    <w:name w:val="ListLabel 33"/>
  </w:style>
  <w:style w:type="character" w:customStyle="1" w:styleId="ListLabel32">
    <w:name w:val="ListLabel 32"/>
  </w:style>
  <w:style w:type="character" w:customStyle="1" w:styleId="ListLabel31">
    <w:name w:val="ListLabel 31"/>
  </w:style>
  <w:style w:type="character" w:customStyle="1" w:styleId="ListLabel30">
    <w:name w:val="ListLabel 30"/>
  </w:style>
  <w:style w:type="character" w:customStyle="1" w:styleId="ListLabel29">
    <w:name w:val="ListLabel 29"/>
  </w:style>
  <w:style w:type="character" w:customStyle="1" w:styleId="ListLabel28">
    <w:name w:val="ListLabel 28"/>
  </w:style>
  <w:style w:type="character" w:customStyle="1" w:styleId="ListLabel27">
    <w:name w:val="ListLabel 27"/>
  </w:style>
  <w:style w:type="character" w:customStyle="1" w:styleId="ListLabel26">
    <w:name w:val="ListLabel 26"/>
  </w:style>
  <w:style w:type="character" w:customStyle="1" w:styleId="ListLabel25">
    <w:name w:val="ListLabel 25"/>
  </w:style>
  <w:style w:type="character" w:customStyle="1" w:styleId="ListLabel24">
    <w:name w:val="ListLabel 24"/>
  </w:style>
  <w:style w:type="character" w:customStyle="1" w:styleId="ListLabel23">
    <w:name w:val="ListLabel 23"/>
  </w:style>
  <w:style w:type="character" w:customStyle="1" w:styleId="ListLabel22">
    <w:name w:val="ListLabel 22"/>
  </w:style>
  <w:style w:type="character" w:customStyle="1" w:styleId="ListLabel21">
    <w:name w:val="ListLabel 21"/>
  </w:style>
  <w:style w:type="character" w:customStyle="1" w:styleId="ListLabel20">
    <w:name w:val="ListLabel 20"/>
  </w:style>
  <w:style w:type="character" w:customStyle="1" w:styleId="ListLabel19">
    <w:name w:val="ListLabel 19"/>
  </w:style>
  <w:style w:type="character" w:customStyle="1" w:styleId="ListLabel18">
    <w:name w:val="ListLabel 18"/>
  </w:style>
  <w:style w:type="character" w:customStyle="1" w:styleId="ListLabel17">
    <w:name w:val="ListLabel 17"/>
  </w:style>
  <w:style w:type="character" w:customStyle="1" w:styleId="ListLabel16">
    <w:name w:val="ListLabel 16"/>
  </w:style>
  <w:style w:type="character" w:customStyle="1" w:styleId="ListLabel15">
    <w:name w:val="ListLabel 15"/>
  </w:style>
  <w:style w:type="character" w:customStyle="1" w:styleId="ListLabel14">
    <w:name w:val="ListLabel 14"/>
  </w:style>
  <w:style w:type="character" w:customStyle="1" w:styleId="ListLabel13">
    <w:name w:val="ListLabel 13"/>
  </w:style>
  <w:style w:type="character" w:customStyle="1" w:styleId="ListLabel12">
    <w:name w:val="ListLabel 12"/>
  </w:style>
  <w:style w:type="character" w:customStyle="1" w:styleId="ListLabel11">
    <w:name w:val="ListLabel 11"/>
  </w:style>
  <w:style w:type="character" w:customStyle="1" w:styleId="ListLabel10">
    <w:name w:val="ListLabel 10"/>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style>
  <w:style w:type="character" w:customStyle="1" w:styleId="Internetlink">
    <w:name w:val="Internet link"/>
    <w:basedOn w:val="DefaultParagraphFontWW"/>
    <w:rPr>
      <w:color w:val="0000FF"/>
      <w:u w:val="single"/>
    </w:rPr>
  </w:style>
  <w:style w:type="character" w:customStyle="1" w:styleId="DefaultParagraphFontWW">
    <w:name w:val="Default Paragraph Font (WW)"/>
  </w:style>
  <w:style w:type="character" w:customStyle="1" w:styleId="NumberingSymbols">
    <w:name w:val="Numbering Symbols"/>
  </w:style>
  <w:style w:type="numbering" w:customStyle="1" w:styleId="NoListWW">
    <w:name w:val="No List (WW)"/>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6432</Words>
  <Characters>38597</Characters>
  <Application>Microsoft Office Word</Application>
  <DocSecurity>0</DocSecurity>
  <Lines>321</Lines>
  <Paragraphs>89</Paragraphs>
  <ScaleCrop>false</ScaleCrop>
  <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kowalczuk</dc:creator>
  <cp:lastModifiedBy>Marcin Kowalczuk</cp:lastModifiedBy>
  <cp:revision>2</cp:revision>
  <dcterms:created xsi:type="dcterms:W3CDTF">2024-09-16T13:00:00Z</dcterms:created>
  <dcterms:modified xsi:type="dcterms:W3CDTF">2024-09-16T13:00:00Z</dcterms:modified>
</cp:coreProperties>
</file>