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11" w:rsidRPr="00A158C3" w:rsidRDefault="00E16411" w:rsidP="00E16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TEMATY PRAC LICENCJACKICH W ROKU AKADEMICKIM 2022/2023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Filologia polska (tryb stacjonarny)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314A93" w:rsidRDefault="00314A93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314A93" w:rsidRDefault="00314A93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14A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Dr hab. Jan </w:t>
      </w:r>
      <w:proofErr w:type="spellStart"/>
      <w:r w:rsidRPr="00314A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Choroszy</w:t>
      </w:r>
      <w:proofErr w:type="spellEnd"/>
      <w:r w:rsidRPr="00314A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:</w:t>
      </w:r>
    </w:p>
    <w:p w:rsidR="00314A93" w:rsidRPr="00314A93" w:rsidRDefault="00314A93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14A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Jeden dzień z życia „tęgiego epistolisty”</w:t>
      </w:r>
      <w:r w:rsidRPr="00314A93">
        <w:rPr>
          <w:rFonts w:ascii="Times New Roman" w:hAnsi="Times New Roman" w:cs="Times New Roman"/>
          <w:sz w:val="24"/>
          <w:szCs w:val="24"/>
        </w:rPr>
        <w:t>. O korespondencji Stanisława Vincenza.</w:t>
      </w: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Dr hab. Ewa Grzęda, prof. </w:t>
      </w:r>
      <w:proofErr w:type="spellStart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UWr</w:t>
      </w:r>
      <w:proofErr w:type="spellEnd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:</w:t>
      </w:r>
    </w:p>
    <w:p w:rsidR="00E16411" w:rsidRDefault="00E16411" w:rsidP="00E1641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1. Koncepcja kobiecości w powieściach wiejskich Elizy Orzeszkowej.</w:t>
      </w:r>
    </w:p>
    <w:p w:rsidR="00E16411" w:rsidRDefault="00E16411" w:rsidP="00E16411">
      <w:pPr>
        <w:spacing w:after="1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2. Jak kobieta widzi siebie, a jak widzi ją świat? Sensualny obraz kobiety w powieści Joanny Bator </w:t>
      </w:r>
      <w:r w:rsidRPr="00A158C3">
        <w:rPr>
          <w:rFonts w:ascii="Times New Roman" w:hAnsi="Times New Roman" w:cs="Times New Roman"/>
          <w:i/>
          <w:sz w:val="24"/>
          <w:szCs w:val="24"/>
        </w:rPr>
        <w:t>Gorzko, gorzko.</w:t>
      </w:r>
    </w:p>
    <w:p w:rsidR="00E16411" w:rsidRDefault="00E16411" w:rsidP="00E1641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3. Model kobiecości w twórczości Klementyny z Tańskich Hoffmanowej na podstawie </w:t>
      </w:r>
      <w:r w:rsidRPr="00A158C3">
        <w:rPr>
          <w:rFonts w:ascii="Times New Roman" w:hAnsi="Times New Roman" w:cs="Times New Roman"/>
          <w:i/>
          <w:sz w:val="24"/>
          <w:szCs w:val="24"/>
        </w:rPr>
        <w:t>Pamiątki po dobrej matce</w:t>
      </w:r>
      <w:r w:rsidRPr="00A158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6411" w:rsidRDefault="00E16411" w:rsidP="00E1641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4. Obraz niepełnosprawności fizycznej i intelektualnej we współczesnej literaturze dziecięcej i młodzieżowej na wybranych przykładach. (A. Potyra </w:t>
      </w:r>
      <w:r w:rsidRPr="00A158C3">
        <w:rPr>
          <w:rFonts w:ascii="Times New Roman" w:hAnsi="Times New Roman" w:cs="Times New Roman"/>
          <w:i/>
          <w:sz w:val="24"/>
          <w:szCs w:val="24"/>
        </w:rPr>
        <w:t>Nadia – dziewczynka z gracją</w:t>
      </w:r>
      <w:r w:rsidRPr="00A158C3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A158C3">
        <w:rPr>
          <w:rFonts w:ascii="Times New Roman" w:hAnsi="Times New Roman" w:cs="Times New Roman"/>
          <w:sz w:val="24"/>
          <w:szCs w:val="24"/>
        </w:rPr>
        <w:t>Terakowska</w:t>
      </w:r>
      <w:proofErr w:type="spellEnd"/>
      <w:r w:rsidRPr="00A158C3">
        <w:rPr>
          <w:rFonts w:ascii="Times New Roman" w:hAnsi="Times New Roman" w:cs="Times New Roman"/>
          <w:sz w:val="24"/>
          <w:szCs w:val="24"/>
        </w:rPr>
        <w:t xml:space="preserve"> </w:t>
      </w:r>
      <w:r w:rsidRPr="00A158C3">
        <w:rPr>
          <w:rFonts w:ascii="Times New Roman" w:hAnsi="Times New Roman" w:cs="Times New Roman"/>
          <w:i/>
          <w:sz w:val="24"/>
          <w:szCs w:val="24"/>
        </w:rPr>
        <w:t>Poczwarka</w:t>
      </w:r>
      <w:r w:rsidRPr="00A158C3">
        <w:rPr>
          <w:rFonts w:ascii="Times New Roman" w:hAnsi="Times New Roman" w:cs="Times New Roman"/>
          <w:sz w:val="24"/>
          <w:szCs w:val="24"/>
        </w:rPr>
        <w:t>).</w:t>
      </w:r>
    </w:p>
    <w:p w:rsidR="00E16411" w:rsidRDefault="00E16411" w:rsidP="00E1641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A93">
        <w:rPr>
          <w:rFonts w:ascii="Times New Roman" w:hAnsi="Times New Roman" w:cs="Times New Roman"/>
          <w:sz w:val="24"/>
          <w:szCs w:val="24"/>
        </w:rPr>
        <w:t>5</w:t>
      </w:r>
      <w:r w:rsidRPr="00A158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58C3">
        <w:rPr>
          <w:rFonts w:ascii="Times New Roman" w:hAnsi="Times New Roman" w:cs="Times New Roman"/>
          <w:i/>
          <w:sz w:val="24"/>
          <w:szCs w:val="24"/>
        </w:rPr>
        <w:t>Empuzjon</w:t>
      </w:r>
      <w:proofErr w:type="spellEnd"/>
      <w:r w:rsidRPr="00A158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58C3">
        <w:rPr>
          <w:rFonts w:ascii="Times New Roman" w:hAnsi="Times New Roman" w:cs="Times New Roman"/>
          <w:sz w:val="24"/>
          <w:szCs w:val="24"/>
        </w:rPr>
        <w:t>Olgi Tokarczuk jako powieść kurortowa na tle epoki.</w:t>
      </w:r>
    </w:p>
    <w:p w:rsidR="00E16411" w:rsidRDefault="00E16411" w:rsidP="00E1641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6. Relacja bohatera i przestrzeni we współczesnej powieści gotyckiej na podstawie </w:t>
      </w:r>
      <w:r w:rsidRPr="00A158C3">
        <w:rPr>
          <w:rFonts w:ascii="Times New Roman" w:hAnsi="Times New Roman" w:cs="Times New Roman"/>
          <w:i/>
          <w:sz w:val="24"/>
          <w:szCs w:val="24"/>
        </w:rPr>
        <w:t xml:space="preserve">Ciemno prawie noc </w:t>
      </w:r>
      <w:r w:rsidRPr="00A158C3">
        <w:rPr>
          <w:rFonts w:ascii="Times New Roman" w:hAnsi="Times New Roman" w:cs="Times New Roman"/>
          <w:sz w:val="24"/>
          <w:szCs w:val="24"/>
        </w:rPr>
        <w:t>Joanny Bator.</w:t>
      </w:r>
    </w:p>
    <w:p w:rsidR="00E16411" w:rsidRDefault="00E16411" w:rsidP="00E1641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158C3">
        <w:rPr>
          <w:rFonts w:ascii="Times New Roman" w:hAnsi="Times New Roman" w:cs="Times New Roman"/>
          <w:sz w:val="24"/>
          <w:szCs w:val="24"/>
        </w:rPr>
        <w:t>Renarracje</w:t>
      </w:r>
      <w:proofErr w:type="spellEnd"/>
      <w:r w:rsidRPr="00A158C3">
        <w:rPr>
          <w:rFonts w:ascii="Times New Roman" w:hAnsi="Times New Roman" w:cs="Times New Roman"/>
          <w:sz w:val="24"/>
          <w:szCs w:val="24"/>
        </w:rPr>
        <w:t xml:space="preserve"> mitu o Persefonie jako źródło nowych wartości w literaturze polskiej na wybranych przykładach.</w:t>
      </w:r>
    </w:p>
    <w:p w:rsidR="00E16411" w:rsidRDefault="00E16411" w:rsidP="00E1641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8. </w:t>
      </w:r>
      <w:r w:rsidRPr="00A158C3">
        <w:rPr>
          <w:rFonts w:ascii="Times New Roman" w:hAnsi="Times New Roman" w:cs="Times New Roman"/>
          <w:i/>
          <w:sz w:val="24"/>
          <w:szCs w:val="24"/>
        </w:rPr>
        <w:t xml:space="preserve">Znikając </w:t>
      </w:r>
      <w:r w:rsidRPr="00A158C3">
        <w:rPr>
          <w:rFonts w:ascii="Times New Roman" w:hAnsi="Times New Roman" w:cs="Times New Roman"/>
          <w:sz w:val="24"/>
          <w:szCs w:val="24"/>
        </w:rPr>
        <w:t xml:space="preserve">Marka </w:t>
      </w:r>
      <w:proofErr w:type="spellStart"/>
      <w:r w:rsidRPr="00A158C3">
        <w:rPr>
          <w:rFonts w:ascii="Times New Roman" w:hAnsi="Times New Roman" w:cs="Times New Roman"/>
          <w:sz w:val="24"/>
          <w:szCs w:val="24"/>
        </w:rPr>
        <w:t>Raganowicza</w:t>
      </w:r>
      <w:proofErr w:type="spellEnd"/>
      <w:r w:rsidRPr="00A158C3">
        <w:rPr>
          <w:rFonts w:ascii="Times New Roman" w:hAnsi="Times New Roman" w:cs="Times New Roman"/>
          <w:sz w:val="24"/>
          <w:szCs w:val="24"/>
        </w:rPr>
        <w:t xml:space="preserve"> jako powieść górska i powieść drogi.</w:t>
      </w:r>
    </w:p>
    <w:p w:rsidR="00E16411" w:rsidRDefault="00E16411" w:rsidP="00E1641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9. Codzienność w poetyckiej twórczości Jeremi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158C3">
        <w:rPr>
          <w:rFonts w:ascii="Times New Roman" w:hAnsi="Times New Roman" w:cs="Times New Roman"/>
          <w:sz w:val="24"/>
          <w:szCs w:val="24"/>
        </w:rPr>
        <w:t>go Przybory.</w:t>
      </w:r>
    </w:p>
    <w:p w:rsidR="00E16411" w:rsidRDefault="00E16411" w:rsidP="00E1641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10. Koncepcja inności w powieści </w:t>
      </w:r>
      <w:r w:rsidRPr="00A158C3">
        <w:rPr>
          <w:rFonts w:ascii="Times New Roman" w:hAnsi="Times New Roman" w:cs="Times New Roman"/>
          <w:i/>
          <w:sz w:val="24"/>
          <w:szCs w:val="24"/>
        </w:rPr>
        <w:t xml:space="preserve">Dygot Jakuba </w:t>
      </w:r>
      <w:r w:rsidRPr="00A158C3">
        <w:rPr>
          <w:rFonts w:ascii="Times New Roman" w:hAnsi="Times New Roman" w:cs="Times New Roman"/>
          <w:sz w:val="24"/>
          <w:szCs w:val="24"/>
        </w:rPr>
        <w:t>Małeckiego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6411" w:rsidRDefault="00E16411" w:rsidP="00E1641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11. Człowiek wobec przestrzeni gór wysokich na przykładzie relacji podróżniczej </w:t>
      </w:r>
      <w:proofErr w:type="spellStart"/>
      <w:r w:rsidRPr="00A158C3">
        <w:rPr>
          <w:rFonts w:ascii="Times New Roman" w:hAnsi="Times New Roman" w:cs="Times New Roman"/>
          <w:i/>
          <w:sz w:val="24"/>
          <w:szCs w:val="24"/>
        </w:rPr>
        <w:t>Nanda</w:t>
      </w:r>
      <w:proofErr w:type="spellEnd"/>
      <w:r w:rsidRPr="00A158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58C3">
        <w:rPr>
          <w:rFonts w:ascii="Times New Roman" w:hAnsi="Times New Roman" w:cs="Times New Roman"/>
          <w:i/>
          <w:sz w:val="24"/>
          <w:szCs w:val="24"/>
        </w:rPr>
        <w:t>Devi</w:t>
      </w:r>
      <w:proofErr w:type="spellEnd"/>
      <w:r w:rsidRPr="00A158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58C3">
        <w:rPr>
          <w:rFonts w:ascii="Times New Roman" w:hAnsi="Times New Roman" w:cs="Times New Roman"/>
          <w:sz w:val="24"/>
          <w:szCs w:val="24"/>
        </w:rPr>
        <w:t xml:space="preserve">Janusza </w:t>
      </w:r>
      <w:proofErr w:type="spellStart"/>
      <w:r w:rsidRPr="00A158C3">
        <w:rPr>
          <w:rFonts w:ascii="Times New Roman" w:hAnsi="Times New Roman" w:cs="Times New Roman"/>
          <w:sz w:val="24"/>
          <w:szCs w:val="24"/>
        </w:rPr>
        <w:t>Klarnera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6411" w:rsidRPr="00A158C3" w:rsidRDefault="00E16411" w:rsidP="00E1641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Dr Jan Kamieniecki:</w:t>
      </w:r>
    </w:p>
    <w:p w:rsidR="00E16411" w:rsidRDefault="00E16411" w:rsidP="00E16411">
      <w:pPr>
        <w:pStyle w:val="NormalnyWeb"/>
        <w:jc w:val="both"/>
      </w:pPr>
      <w:r w:rsidRPr="00A158C3">
        <w:t xml:space="preserve">1. Kompetencja </w:t>
      </w:r>
      <w:proofErr w:type="spellStart"/>
      <w:r w:rsidRPr="00A158C3">
        <w:t>tekstotwórcza</w:t>
      </w:r>
      <w:proofErr w:type="spellEnd"/>
      <w:r w:rsidRPr="00A158C3">
        <w:t xml:space="preserve"> Ukraińców uczących się języka polskiego jako obcego.</w:t>
      </w:r>
    </w:p>
    <w:p w:rsidR="00E16411" w:rsidRDefault="00E16411" w:rsidP="00E16411">
      <w:pPr>
        <w:pStyle w:val="NormalnyWeb"/>
        <w:jc w:val="both"/>
      </w:pPr>
      <w:r w:rsidRPr="00A158C3">
        <w:t>2. Sytuacja języka polskiego na Wileńszczyźnie po 1945 roku.</w:t>
      </w:r>
    </w:p>
    <w:p w:rsidR="00E16411" w:rsidRDefault="00E16411" w:rsidP="00E16411">
      <w:pPr>
        <w:pStyle w:val="NormalnyWeb"/>
        <w:jc w:val="both"/>
      </w:pPr>
    </w:p>
    <w:p w:rsidR="00E16411" w:rsidRPr="00A158C3" w:rsidRDefault="00E16411" w:rsidP="00E16411">
      <w:pPr>
        <w:pStyle w:val="NormalnyWeb"/>
        <w:jc w:val="both"/>
      </w:pPr>
      <w:r>
        <w:rPr>
          <w:u w:val="single"/>
        </w:rPr>
        <w:lastRenderedPageBreak/>
        <w:t>Dr Elżbie</w:t>
      </w:r>
      <w:r w:rsidRPr="00A158C3">
        <w:rPr>
          <w:u w:val="single"/>
        </w:rPr>
        <w:t>ta Lubczyńska-Jeziorna</w:t>
      </w:r>
      <w:r w:rsidRPr="00A158C3">
        <w:t>:</w:t>
      </w:r>
    </w:p>
    <w:p w:rsidR="00E16411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8C3">
        <w:rPr>
          <w:rFonts w:ascii="Times New Roman" w:hAnsi="Times New Roman" w:cs="Times New Roman"/>
          <w:color w:val="000000"/>
          <w:sz w:val="24"/>
          <w:szCs w:val="24"/>
        </w:rPr>
        <w:t xml:space="preserve">1. „Nowy Świat” widziany oczami Henryka Sienkiewicza. Kontekst społeczno-polityczny </w:t>
      </w:r>
      <w:r w:rsidRPr="00A158C3">
        <w:rPr>
          <w:rFonts w:ascii="Times New Roman" w:hAnsi="Times New Roman" w:cs="Times New Roman"/>
          <w:i/>
          <w:color w:val="000000"/>
          <w:sz w:val="24"/>
          <w:szCs w:val="24"/>
        </w:rPr>
        <w:t>Listów z podróży do Ameryki</w:t>
      </w:r>
      <w:r w:rsidRPr="00A158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8C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A158C3">
        <w:rPr>
          <w:rFonts w:ascii="Times New Roman" w:hAnsi="Times New Roman" w:cs="Times New Roman"/>
          <w:color w:val="000000"/>
          <w:sz w:val="24"/>
          <w:szCs w:val="24"/>
        </w:rPr>
        <w:t>Góry w twórczości Gabrieli Zapolskiej.</w:t>
      </w:r>
    </w:p>
    <w:p w:rsidR="00E16411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8C3">
        <w:rPr>
          <w:rFonts w:ascii="Times New Roman" w:hAnsi="Times New Roman" w:cs="Times New Roman"/>
          <w:color w:val="000000"/>
          <w:sz w:val="24"/>
          <w:szCs w:val="24"/>
        </w:rPr>
        <w:t>3. Dorosłe dzieci pozytywizmu w wybranych nowelach Henryka  Sienkiewicza i Bolesława Prusa.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4. </w:t>
      </w:r>
      <w:r w:rsidRPr="00A158C3">
        <w:rPr>
          <w:rFonts w:ascii="Times New Roman" w:hAnsi="Times New Roman" w:cs="Times New Roman"/>
          <w:color w:val="000000"/>
          <w:sz w:val="24"/>
          <w:szCs w:val="24"/>
        </w:rPr>
        <w:t xml:space="preserve">Realistyczna anatomia duszy na podstawie </w:t>
      </w:r>
      <w:r w:rsidRPr="00A158C3">
        <w:rPr>
          <w:rFonts w:ascii="Times New Roman" w:hAnsi="Times New Roman" w:cs="Times New Roman"/>
          <w:i/>
          <w:color w:val="000000"/>
          <w:sz w:val="24"/>
          <w:szCs w:val="24"/>
        </w:rPr>
        <w:t>Lalki</w:t>
      </w:r>
      <w:r w:rsidRPr="00A158C3">
        <w:rPr>
          <w:rFonts w:ascii="Times New Roman" w:hAnsi="Times New Roman" w:cs="Times New Roman"/>
          <w:color w:val="000000"/>
          <w:sz w:val="24"/>
          <w:szCs w:val="24"/>
        </w:rPr>
        <w:t xml:space="preserve"> Bolesława Prusa.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5. </w:t>
      </w:r>
      <w:r w:rsidRPr="00A158C3">
        <w:rPr>
          <w:rFonts w:ascii="Times New Roman" w:hAnsi="Times New Roman" w:cs="Times New Roman"/>
          <w:color w:val="000000"/>
          <w:sz w:val="24"/>
          <w:szCs w:val="24"/>
        </w:rPr>
        <w:t xml:space="preserve">Obraz Kozaków w </w:t>
      </w:r>
      <w:r w:rsidRPr="00C77F1B">
        <w:rPr>
          <w:rFonts w:ascii="Times New Roman" w:hAnsi="Times New Roman" w:cs="Times New Roman"/>
          <w:i/>
          <w:color w:val="000000"/>
          <w:sz w:val="24"/>
          <w:szCs w:val="24"/>
        </w:rPr>
        <w:t>Ogniem i mieczem</w:t>
      </w:r>
      <w:r w:rsidRPr="00A158C3">
        <w:rPr>
          <w:rFonts w:ascii="Times New Roman" w:hAnsi="Times New Roman" w:cs="Times New Roman"/>
          <w:color w:val="000000"/>
          <w:sz w:val="24"/>
          <w:szCs w:val="24"/>
        </w:rPr>
        <w:t xml:space="preserve"> Henryka Sienkiewicza i </w:t>
      </w:r>
      <w:r w:rsidRPr="00C77F1B">
        <w:rPr>
          <w:rFonts w:ascii="Times New Roman" w:hAnsi="Times New Roman" w:cs="Times New Roman"/>
          <w:i/>
          <w:color w:val="000000"/>
          <w:sz w:val="24"/>
          <w:szCs w:val="24"/>
        </w:rPr>
        <w:t>Kozakach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A158C3">
        <w:rPr>
          <w:rFonts w:ascii="Times New Roman" w:hAnsi="Times New Roman" w:cs="Times New Roman"/>
          <w:color w:val="000000"/>
          <w:sz w:val="24"/>
          <w:szCs w:val="24"/>
        </w:rPr>
        <w:t xml:space="preserve"> powieści kaukaskiej Lwa Tołstoja. Analiza porównawcza.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6. </w:t>
      </w:r>
      <w:r w:rsidRPr="00A158C3">
        <w:rPr>
          <w:rFonts w:ascii="Times New Roman" w:hAnsi="Times New Roman" w:cs="Times New Roman"/>
          <w:color w:val="000000"/>
          <w:sz w:val="24"/>
          <w:szCs w:val="24"/>
        </w:rPr>
        <w:t xml:space="preserve">Praca zarobkowa kobiet w II połowie XIX wieku w kontekście edukacji i wychowania w </w:t>
      </w:r>
      <w:r w:rsidRPr="00A158C3">
        <w:rPr>
          <w:rFonts w:ascii="Times New Roman" w:hAnsi="Times New Roman" w:cs="Times New Roman"/>
          <w:i/>
          <w:color w:val="000000"/>
          <w:sz w:val="24"/>
          <w:szCs w:val="24"/>
        </w:rPr>
        <w:t>Marcie</w:t>
      </w:r>
      <w:r w:rsidRPr="00A158C3">
        <w:rPr>
          <w:rFonts w:ascii="Times New Roman" w:hAnsi="Times New Roman" w:cs="Times New Roman"/>
          <w:color w:val="000000"/>
          <w:sz w:val="24"/>
          <w:szCs w:val="24"/>
        </w:rPr>
        <w:t xml:space="preserve"> Elizy Orzeszkowej.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7. Obraz chłopskiej gościnności w wybranych powieściach realistycznych II połowy XIX wieku.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8. </w:t>
      </w:r>
      <w:r w:rsidRPr="00A158C3">
        <w:rPr>
          <w:rFonts w:ascii="Times New Roman" w:hAnsi="Times New Roman" w:cs="Times New Roman"/>
          <w:sz w:val="24"/>
          <w:szCs w:val="24"/>
        </w:rPr>
        <w:t xml:space="preserve">Sacrum i </w:t>
      </w:r>
      <w:proofErr w:type="spellStart"/>
      <w:r w:rsidRPr="00A158C3">
        <w:rPr>
          <w:rFonts w:ascii="Times New Roman" w:hAnsi="Times New Roman" w:cs="Times New Roman"/>
          <w:sz w:val="24"/>
          <w:szCs w:val="24"/>
        </w:rPr>
        <w:t>profanum</w:t>
      </w:r>
      <w:proofErr w:type="spellEnd"/>
      <w:r w:rsidRPr="00A158C3">
        <w:rPr>
          <w:rFonts w:ascii="Times New Roman" w:hAnsi="Times New Roman" w:cs="Times New Roman"/>
          <w:sz w:val="24"/>
          <w:szCs w:val="24"/>
        </w:rPr>
        <w:t xml:space="preserve"> kobiecości w lirykach Kazimierza Przerwy-Tetmajera.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9. </w:t>
      </w:r>
      <w:r w:rsidRPr="00A158C3">
        <w:rPr>
          <w:rFonts w:ascii="Times New Roman" w:hAnsi="Times New Roman" w:cs="Times New Roman"/>
          <w:sz w:val="24"/>
          <w:szCs w:val="24"/>
        </w:rPr>
        <w:t xml:space="preserve">Oblicza polskości w </w:t>
      </w:r>
      <w:r w:rsidRPr="00A158C3">
        <w:rPr>
          <w:rFonts w:ascii="Times New Roman" w:hAnsi="Times New Roman" w:cs="Times New Roman"/>
          <w:i/>
          <w:sz w:val="24"/>
          <w:szCs w:val="24"/>
        </w:rPr>
        <w:t xml:space="preserve">Lalce </w:t>
      </w:r>
      <w:r w:rsidRPr="00A158C3">
        <w:rPr>
          <w:rFonts w:ascii="Times New Roman" w:hAnsi="Times New Roman" w:cs="Times New Roman"/>
          <w:sz w:val="24"/>
          <w:szCs w:val="24"/>
        </w:rPr>
        <w:t>Bolesława Prusa.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Dr hab. Agnieszka </w:t>
      </w:r>
      <w:proofErr w:type="spellStart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Małocha</w:t>
      </w:r>
      <w:proofErr w:type="spellEnd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:</w:t>
      </w:r>
    </w:p>
    <w:p w:rsidR="00E16411" w:rsidRDefault="00E16411" w:rsidP="00E16411">
      <w:pPr>
        <w:pStyle w:val="paragraph"/>
        <w:spacing w:before="0" w:beforeAutospacing="0" w:after="0" w:afterAutospacing="0"/>
        <w:jc w:val="both"/>
        <w:textAlignment w:val="baseline"/>
        <w:rPr>
          <w:rStyle w:val="spellingerror"/>
        </w:rPr>
      </w:pPr>
      <w:r w:rsidRPr="00A158C3">
        <w:rPr>
          <w:rStyle w:val="spellingerror"/>
        </w:rPr>
        <w:t xml:space="preserve">1. </w:t>
      </w:r>
      <w:proofErr w:type="spellStart"/>
      <w:r w:rsidRPr="00A158C3">
        <w:rPr>
          <w:rStyle w:val="spellingerror"/>
        </w:rPr>
        <w:t>Feminatywy</w:t>
      </w:r>
      <w:proofErr w:type="spellEnd"/>
      <w:r w:rsidRPr="00A158C3">
        <w:rPr>
          <w:rStyle w:val="normaltextrun"/>
        </w:rPr>
        <w:t xml:space="preserve"> w literaturze </w:t>
      </w:r>
      <w:proofErr w:type="spellStart"/>
      <w:r w:rsidRPr="00A158C3">
        <w:rPr>
          <w:rStyle w:val="normaltextrun"/>
        </w:rPr>
        <w:t>antydyskryminacyjnej</w:t>
      </w:r>
      <w:proofErr w:type="spellEnd"/>
      <w:r w:rsidRPr="00A158C3">
        <w:rPr>
          <w:rStyle w:val="normaltextrun"/>
        </w:rPr>
        <w:t xml:space="preserve"> dla dzieci i młodzieży –  na podstawie serii </w:t>
      </w:r>
      <w:r w:rsidRPr="00A158C3">
        <w:rPr>
          <w:rStyle w:val="normaltextrun"/>
          <w:i/>
        </w:rPr>
        <w:t>Nadzwyczajnie wspaniałe kobiety...</w:t>
      </w:r>
      <w:r w:rsidRPr="00A158C3">
        <w:rPr>
          <w:rStyle w:val="normaltextrun"/>
        </w:rPr>
        <w:t xml:space="preserve">  </w:t>
      </w:r>
      <w:proofErr w:type="spellStart"/>
      <w:r w:rsidRPr="00A158C3">
        <w:rPr>
          <w:rStyle w:val="spellingerror"/>
        </w:rPr>
        <w:t>Kate</w:t>
      </w:r>
      <w:proofErr w:type="spellEnd"/>
      <w:r w:rsidRPr="00A158C3">
        <w:rPr>
          <w:rStyle w:val="normaltextrun"/>
        </w:rPr>
        <w:t xml:space="preserve"> </w:t>
      </w:r>
      <w:proofErr w:type="spellStart"/>
      <w:r w:rsidRPr="00A158C3">
        <w:rPr>
          <w:rStyle w:val="spellingerror"/>
        </w:rPr>
        <w:t>Pankhurst</w:t>
      </w:r>
      <w:proofErr w:type="spellEnd"/>
      <w:r w:rsidRPr="00A158C3">
        <w:rPr>
          <w:rStyle w:val="spellingerror"/>
        </w:rPr>
        <w:t>.</w:t>
      </w:r>
    </w:p>
    <w:p w:rsidR="00E16411" w:rsidRPr="00A158C3" w:rsidRDefault="00E16411" w:rsidP="00E16411">
      <w:pPr>
        <w:pStyle w:val="paragraph"/>
        <w:spacing w:before="0" w:beforeAutospacing="0" w:after="0" w:afterAutospacing="0"/>
        <w:jc w:val="both"/>
        <w:textAlignment w:val="baseline"/>
        <w:rPr>
          <w:rStyle w:val="spellingerror"/>
        </w:rPr>
      </w:pPr>
    </w:p>
    <w:p w:rsidR="00E16411" w:rsidRDefault="00E16411" w:rsidP="00E164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A158C3">
        <w:rPr>
          <w:rStyle w:val="spellingerror"/>
        </w:rPr>
        <w:t xml:space="preserve">2. </w:t>
      </w:r>
      <w:r w:rsidRPr="00A158C3">
        <w:rPr>
          <w:rStyle w:val="normaltextrun"/>
        </w:rPr>
        <w:t>Wizerunek kobiet w kampaniach społecznych i reklamowych – siła kobiet (</w:t>
      </w:r>
      <w:r w:rsidRPr="00A158C3">
        <w:rPr>
          <w:rStyle w:val="spellingerror"/>
        </w:rPr>
        <w:t>girl</w:t>
      </w:r>
      <w:r w:rsidRPr="00A158C3">
        <w:rPr>
          <w:rStyle w:val="normaltextrun"/>
        </w:rPr>
        <w:t xml:space="preserve"> </w:t>
      </w:r>
      <w:proofErr w:type="spellStart"/>
      <w:r w:rsidRPr="00A158C3">
        <w:rPr>
          <w:rStyle w:val="spellingerror"/>
        </w:rPr>
        <w:t>power</w:t>
      </w:r>
      <w:proofErr w:type="spellEnd"/>
      <w:r w:rsidRPr="00A158C3">
        <w:rPr>
          <w:rStyle w:val="normaltextrun"/>
        </w:rPr>
        <w:t xml:space="preserve">) i </w:t>
      </w:r>
      <w:r w:rsidRPr="00A158C3">
        <w:rPr>
          <w:rStyle w:val="spellingerror"/>
        </w:rPr>
        <w:t>ciało pozytywność</w:t>
      </w:r>
      <w:r w:rsidRPr="00A158C3">
        <w:rPr>
          <w:rStyle w:val="normaltextrun"/>
        </w:rPr>
        <w:t>.</w:t>
      </w:r>
    </w:p>
    <w:p w:rsidR="00E16411" w:rsidRPr="00A158C3" w:rsidRDefault="00E16411" w:rsidP="00E164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E16411" w:rsidRDefault="00E16411" w:rsidP="00E164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 w:rsidRPr="00A158C3">
        <w:rPr>
          <w:rStyle w:val="normaltextrun"/>
        </w:rPr>
        <w:t xml:space="preserve">3. </w:t>
      </w:r>
      <w:proofErr w:type="spellStart"/>
      <w:r w:rsidRPr="00A158C3">
        <w:rPr>
          <w:rStyle w:val="spellingerror"/>
          <w:color w:val="000000"/>
        </w:rPr>
        <w:t>Feminatywy</w:t>
      </w:r>
      <w:proofErr w:type="spellEnd"/>
      <w:r w:rsidRPr="00A158C3">
        <w:rPr>
          <w:rStyle w:val="normaltextrun"/>
          <w:color w:val="000000"/>
        </w:rPr>
        <w:t xml:space="preserve">, stereotypy językowe i strategie nadawcze w społeczności gry </w:t>
      </w:r>
      <w:proofErr w:type="spellStart"/>
      <w:r w:rsidRPr="00A158C3">
        <w:rPr>
          <w:rStyle w:val="spellingerror"/>
          <w:i/>
          <w:iCs/>
          <w:color w:val="000000"/>
        </w:rPr>
        <w:t>League</w:t>
      </w:r>
      <w:proofErr w:type="spellEnd"/>
      <w:r w:rsidRPr="00A158C3">
        <w:rPr>
          <w:rStyle w:val="normaltextrun"/>
          <w:i/>
          <w:iCs/>
          <w:color w:val="000000"/>
        </w:rPr>
        <w:t xml:space="preserve"> of </w:t>
      </w:r>
      <w:proofErr w:type="spellStart"/>
      <w:r w:rsidRPr="00A158C3">
        <w:rPr>
          <w:rStyle w:val="spellingerror"/>
          <w:i/>
          <w:iCs/>
          <w:color w:val="000000"/>
        </w:rPr>
        <w:t>Legends</w:t>
      </w:r>
      <w:proofErr w:type="spellEnd"/>
      <w:r w:rsidRPr="00A158C3">
        <w:rPr>
          <w:rStyle w:val="eop"/>
          <w:color w:val="000000"/>
        </w:rPr>
        <w:t>.</w:t>
      </w:r>
    </w:p>
    <w:p w:rsidR="00E16411" w:rsidRPr="00A158C3" w:rsidRDefault="00E16411" w:rsidP="00E164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</w:p>
    <w:p w:rsidR="00E16411" w:rsidRDefault="00E16411" w:rsidP="00E164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A158C3">
        <w:rPr>
          <w:rStyle w:val="eop"/>
          <w:color w:val="000000"/>
        </w:rPr>
        <w:t xml:space="preserve">4. </w:t>
      </w:r>
      <w:r w:rsidRPr="00A158C3">
        <w:rPr>
          <w:rStyle w:val="normaltextrun"/>
        </w:rPr>
        <w:t xml:space="preserve">Spór o </w:t>
      </w:r>
      <w:proofErr w:type="spellStart"/>
      <w:r w:rsidRPr="00A158C3">
        <w:rPr>
          <w:rStyle w:val="spellingerror"/>
        </w:rPr>
        <w:t>feminatywy</w:t>
      </w:r>
      <w:proofErr w:type="spellEnd"/>
      <w:r w:rsidRPr="00A158C3">
        <w:rPr>
          <w:rStyle w:val="normaltextrun"/>
        </w:rPr>
        <w:t xml:space="preserve"> wśród użytkowników portalu </w:t>
      </w:r>
      <w:proofErr w:type="spellStart"/>
      <w:r w:rsidRPr="00A158C3">
        <w:rPr>
          <w:rStyle w:val="normaltextrun"/>
        </w:rPr>
        <w:t>społecznościowego</w:t>
      </w:r>
      <w:proofErr w:type="spellEnd"/>
      <w:r w:rsidRPr="00A158C3">
        <w:rPr>
          <w:rStyle w:val="normaltextrun"/>
        </w:rPr>
        <w:t xml:space="preserve"> </w:t>
      </w:r>
      <w:proofErr w:type="spellStart"/>
      <w:r w:rsidRPr="00A158C3">
        <w:rPr>
          <w:rStyle w:val="normaltextrun"/>
        </w:rPr>
        <w:t>Facebook</w:t>
      </w:r>
      <w:proofErr w:type="spellEnd"/>
      <w:r w:rsidRPr="00A158C3">
        <w:rPr>
          <w:rStyle w:val="normaltextrun"/>
        </w:rPr>
        <w:t>.</w:t>
      </w:r>
    </w:p>
    <w:p w:rsidR="00E16411" w:rsidRPr="00A158C3" w:rsidRDefault="00E16411" w:rsidP="00E164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E16411" w:rsidRDefault="00E16411" w:rsidP="00E164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A158C3">
        <w:rPr>
          <w:rStyle w:val="normaltextrun"/>
          <w:rFonts w:eastAsiaTheme="minorEastAsia"/>
        </w:rPr>
        <w:t xml:space="preserve">5. </w:t>
      </w:r>
      <w:r w:rsidRPr="00A158C3">
        <w:rPr>
          <w:rStyle w:val="normaltextrun"/>
        </w:rPr>
        <w:t>Nominacje kobiet w czasopiśmie „Nowe Słowo” (1904).</w:t>
      </w:r>
    </w:p>
    <w:p w:rsidR="00E16411" w:rsidRPr="00A158C3" w:rsidRDefault="00E16411" w:rsidP="00E16411">
      <w:pPr>
        <w:pStyle w:val="paragraph"/>
        <w:spacing w:before="0" w:beforeAutospacing="0" w:after="0" w:afterAutospacing="0"/>
        <w:jc w:val="both"/>
        <w:textAlignment w:val="baseline"/>
      </w:pPr>
      <w:r w:rsidRPr="00A158C3">
        <w:rPr>
          <w:rStyle w:val="eop"/>
        </w:rPr>
        <w:t> </w:t>
      </w:r>
    </w:p>
    <w:p w:rsidR="00E16411" w:rsidRDefault="00E16411" w:rsidP="00E16411">
      <w:pPr>
        <w:pStyle w:val="paragraph"/>
        <w:spacing w:before="0" w:beforeAutospacing="0" w:after="0" w:afterAutospacing="0"/>
        <w:jc w:val="both"/>
        <w:textAlignment w:val="baseline"/>
        <w:rPr>
          <w:rStyle w:val="spellingerror"/>
        </w:rPr>
      </w:pPr>
      <w:r w:rsidRPr="00A158C3">
        <w:t xml:space="preserve">6. </w:t>
      </w:r>
      <w:proofErr w:type="spellStart"/>
      <w:r w:rsidRPr="00A158C3">
        <w:rPr>
          <w:rStyle w:val="spellingerror"/>
        </w:rPr>
        <w:t>Siostrzeństwo</w:t>
      </w:r>
      <w:proofErr w:type="spellEnd"/>
      <w:r w:rsidRPr="00A158C3">
        <w:rPr>
          <w:rStyle w:val="normaltextrun"/>
        </w:rPr>
        <w:t xml:space="preserve"> Żydówek w polskich tekstach </w:t>
      </w:r>
      <w:r>
        <w:rPr>
          <w:rStyle w:val="normaltextrun"/>
        </w:rPr>
        <w:t>Dwudziestolecia</w:t>
      </w:r>
      <w:r w:rsidRPr="00A158C3">
        <w:rPr>
          <w:rStyle w:val="normaltextrun"/>
        </w:rPr>
        <w:t xml:space="preserve"> </w:t>
      </w:r>
      <w:r>
        <w:rPr>
          <w:rStyle w:val="spellingerror"/>
        </w:rPr>
        <w:t>Międzywojennego</w:t>
      </w:r>
      <w:r w:rsidRPr="00A158C3">
        <w:rPr>
          <w:rStyle w:val="spellingerror"/>
        </w:rPr>
        <w:t>.</w:t>
      </w:r>
    </w:p>
    <w:p w:rsidR="00E16411" w:rsidRPr="00A158C3" w:rsidRDefault="00E16411" w:rsidP="00E164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E16411" w:rsidRDefault="00E16411" w:rsidP="00E164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A158C3">
        <w:rPr>
          <w:rStyle w:val="normaltextrun"/>
        </w:rPr>
        <w:t xml:space="preserve">7. Nowotwory </w:t>
      </w:r>
      <w:proofErr w:type="spellStart"/>
      <w:r w:rsidRPr="00A158C3">
        <w:rPr>
          <w:rStyle w:val="spellingerror"/>
        </w:rPr>
        <w:t>femi</w:t>
      </w:r>
      <w:r>
        <w:rPr>
          <w:rStyle w:val="spellingerror"/>
        </w:rPr>
        <w:t>na</w:t>
      </w:r>
      <w:r w:rsidRPr="00A158C3">
        <w:rPr>
          <w:rStyle w:val="spellingerror"/>
        </w:rPr>
        <w:t>tywne</w:t>
      </w:r>
      <w:proofErr w:type="spellEnd"/>
      <w:r w:rsidRPr="00A158C3">
        <w:rPr>
          <w:rStyle w:val="normaltextrun"/>
        </w:rPr>
        <w:t xml:space="preserve"> w języku dzieci – na przykładzie</w:t>
      </w:r>
      <w:r>
        <w:rPr>
          <w:rStyle w:val="normaltextrun"/>
        </w:rPr>
        <w:t xml:space="preserve"> na</w:t>
      </w:r>
      <w:r w:rsidRPr="00A158C3">
        <w:rPr>
          <w:rStyle w:val="normaltextrun"/>
        </w:rPr>
        <w:t xml:space="preserve"> </w:t>
      </w:r>
      <w:proofErr w:type="spellStart"/>
      <w:r>
        <w:rPr>
          <w:rStyle w:val="spellingerror"/>
        </w:rPr>
        <w:t>Inst</w:t>
      </w:r>
      <w:r w:rsidRPr="00A158C3">
        <w:rPr>
          <w:rStyle w:val="spellingerror"/>
        </w:rPr>
        <w:t>agram</w:t>
      </w:r>
      <w:r>
        <w:rPr>
          <w:rStyle w:val="spellingerror"/>
        </w:rPr>
        <w:t>ie</w:t>
      </w:r>
      <w:proofErr w:type="spellEnd"/>
      <w:r w:rsidRPr="00A158C3">
        <w:rPr>
          <w:rStyle w:val="normaltextrun"/>
        </w:rPr>
        <w:t xml:space="preserve"> „Jak wychowywać dziewczynki”.</w:t>
      </w:r>
    </w:p>
    <w:p w:rsidR="00E16411" w:rsidRPr="00A158C3" w:rsidRDefault="00E16411" w:rsidP="00E164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E16411" w:rsidRPr="00A158C3" w:rsidRDefault="00E16411" w:rsidP="00E16411">
      <w:pPr>
        <w:pStyle w:val="paragraph"/>
        <w:spacing w:before="0" w:beforeAutospacing="0" w:after="0" w:afterAutospacing="0"/>
        <w:jc w:val="both"/>
        <w:textAlignment w:val="baseline"/>
      </w:pPr>
      <w:r w:rsidRPr="00A158C3">
        <w:rPr>
          <w:rStyle w:val="scxw164682492"/>
        </w:rPr>
        <w:t> </w:t>
      </w:r>
      <w:r w:rsidRPr="00A158C3">
        <w:br/>
      </w:r>
      <w:r w:rsidRPr="00A158C3">
        <w:rPr>
          <w:color w:val="000000"/>
          <w:u w:val="single"/>
          <w:shd w:val="clear" w:color="auto" w:fill="FFFFFF"/>
        </w:rPr>
        <w:t>Dr hab. Małgorzata Misiak:</w:t>
      </w:r>
    </w:p>
    <w:p w:rsidR="00E16411" w:rsidRPr="00A158C3" w:rsidRDefault="00E16411" w:rsidP="00E164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1. Charakterystyka języka bohaterów filmu </w:t>
      </w:r>
      <w:r w:rsidRPr="00A158C3">
        <w:rPr>
          <w:rFonts w:ascii="Times New Roman" w:hAnsi="Times New Roman" w:cs="Times New Roman"/>
          <w:i/>
          <w:sz w:val="24"/>
          <w:szCs w:val="24"/>
        </w:rPr>
        <w:t>Dzień świra</w:t>
      </w:r>
      <w:r w:rsidRPr="00A158C3">
        <w:rPr>
          <w:rFonts w:ascii="Times New Roman" w:hAnsi="Times New Roman" w:cs="Times New Roman"/>
          <w:sz w:val="24"/>
          <w:szCs w:val="24"/>
        </w:rPr>
        <w:t xml:space="preserve"> Marka </w:t>
      </w:r>
      <w:proofErr w:type="spellStart"/>
      <w:r w:rsidRPr="00A158C3">
        <w:rPr>
          <w:rFonts w:ascii="Times New Roman" w:hAnsi="Times New Roman" w:cs="Times New Roman"/>
          <w:sz w:val="24"/>
          <w:szCs w:val="24"/>
        </w:rPr>
        <w:t>Koterskiego</w:t>
      </w:r>
      <w:proofErr w:type="spellEnd"/>
      <w:r w:rsidRPr="00A158C3">
        <w:rPr>
          <w:rFonts w:ascii="Times New Roman" w:hAnsi="Times New Roman" w:cs="Times New Roman"/>
          <w:sz w:val="24"/>
          <w:szCs w:val="24"/>
        </w:rPr>
        <w:t>.</w:t>
      </w:r>
    </w:p>
    <w:p w:rsidR="00E16411" w:rsidRPr="00A158C3" w:rsidRDefault="00E16411" w:rsidP="00E164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2. Językowe środki perswazji w reklamach międzywojennego czasopisma „Moja Przyjaciółka” (w oparciu o numery z pierwszej połowy 1938 r.).</w:t>
      </w:r>
    </w:p>
    <w:p w:rsidR="00E16411" w:rsidRPr="00A158C3" w:rsidRDefault="00E16411" w:rsidP="00E164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3.</w:t>
      </w:r>
      <w:r w:rsidRPr="00A15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8C3">
        <w:rPr>
          <w:rFonts w:ascii="Times New Roman" w:hAnsi="Times New Roman" w:cs="Times New Roman"/>
          <w:sz w:val="24"/>
          <w:szCs w:val="24"/>
        </w:rPr>
        <w:t xml:space="preserve">Językowy obraz kobiety we frazeologii i paremiologii polskiej. </w:t>
      </w:r>
    </w:p>
    <w:p w:rsidR="00E16411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4. Językowy portret Magdy </w:t>
      </w:r>
      <w:proofErr w:type="spellStart"/>
      <w:r w:rsidRPr="00A158C3">
        <w:rPr>
          <w:rFonts w:ascii="Times New Roman" w:hAnsi="Times New Roman" w:cs="Times New Roman"/>
          <w:sz w:val="24"/>
          <w:szCs w:val="24"/>
        </w:rPr>
        <w:t>Gessler</w:t>
      </w:r>
      <w:proofErr w:type="spellEnd"/>
      <w:r w:rsidRPr="00A158C3">
        <w:rPr>
          <w:rFonts w:ascii="Times New Roman" w:hAnsi="Times New Roman" w:cs="Times New Roman"/>
          <w:sz w:val="24"/>
          <w:szCs w:val="24"/>
        </w:rPr>
        <w:t xml:space="preserve"> – analiza wpisów publikowanych na oficjalnym </w:t>
      </w:r>
      <w:proofErr w:type="spellStart"/>
      <w:r w:rsidRPr="00A158C3">
        <w:rPr>
          <w:rFonts w:ascii="Times New Roman" w:hAnsi="Times New Roman" w:cs="Times New Roman"/>
          <w:sz w:val="24"/>
          <w:szCs w:val="24"/>
        </w:rPr>
        <w:t>fanpage’u</w:t>
      </w:r>
      <w:proofErr w:type="spellEnd"/>
      <w:r w:rsidRPr="00A158C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A158C3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Pr="00A158C3">
        <w:rPr>
          <w:rFonts w:ascii="Times New Roman" w:hAnsi="Times New Roman" w:cs="Times New Roman"/>
          <w:sz w:val="24"/>
          <w:szCs w:val="24"/>
        </w:rPr>
        <w:t>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5. </w:t>
      </w:r>
      <w:r w:rsidRPr="00A158C3">
        <w:rPr>
          <w:rFonts w:ascii="Times New Roman" w:hAnsi="Times New Roman" w:cs="Times New Roman"/>
          <w:i/>
          <w:sz w:val="24"/>
          <w:szCs w:val="24"/>
        </w:rPr>
        <w:t xml:space="preserve">Nowi Polacy, skąd wzięli się tacy? </w:t>
      </w:r>
      <w:r w:rsidRPr="00A158C3">
        <w:rPr>
          <w:rFonts w:ascii="Times New Roman" w:hAnsi="Times New Roman" w:cs="Times New Roman"/>
          <w:sz w:val="24"/>
          <w:szCs w:val="24"/>
        </w:rPr>
        <w:t>Obraz Polaka w piosenkach Macieja Maleńczuka.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6. Obraz Żydówki wykreowany na łamach tygodnika „Ewa” (na podstawie numerów z 1928 r.).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7. Między grzecznością a przemocą językową - określenia zwierzęce stosowane wobec kobiet w polszczyźnie.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8. </w:t>
      </w:r>
      <w:r w:rsidRPr="00A158C3">
        <w:rPr>
          <w:rFonts w:ascii="Times New Roman" w:hAnsi="Times New Roman" w:cs="Times New Roman"/>
          <w:i/>
          <w:sz w:val="24"/>
          <w:szCs w:val="24"/>
        </w:rPr>
        <w:t>Wilk morski</w:t>
      </w:r>
      <w:r w:rsidRPr="00A158C3">
        <w:rPr>
          <w:rFonts w:ascii="Times New Roman" w:hAnsi="Times New Roman" w:cs="Times New Roman"/>
          <w:sz w:val="24"/>
          <w:szCs w:val="24"/>
        </w:rPr>
        <w:t xml:space="preserve"> czy </w:t>
      </w:r>
      <w:r w:rsidRPr="00A158C3">
        <w:rPr>
          <w:rFonts w:ascii="Times New Roman" w:hAnsi="Times New Roman" w:cs="Times New Roman"/>
          <w:i/>
          <w:sz w:val="24"/>
          <w:szCs w:val="24"/>
        </w:rPr>
        <w:t xml:space="preserve">majtek </w:t>
      </w:r>
      <w:r w:rsidRPr="00A158C3">
        <w:rPr>
          <w:rFonts w:ascii="Times New Roman" w:hAnsi="Times New Roman" w:cs="Times New Roman"/>
          <w:sz w:val="24"/>
          <w:szCs w:val="24"/>
        </w:rPr>
        <w:t xml:space="preserve">– tekstowy obraz marynarza w utworze </w:t>
      </w:r>
      <w:r w:rsidRPr="00A158C3">
        <w:rPr>
          <w:rFonts w:ascii="Times New Roman" w:hAnsi="Times New Roman" w:cs="Times New Roman"/>
          <w:i/>
          <w:sz w:val="24"/>
          <w:szCs w:val="24"/>
        </w:rPr>
        <w:t xml:space="preserve">Znaczy kapitan </w:t>
      </w:r>
      <w:r w:rsidRPr="00A158C3">
        <w:rPr>
          <w:rFonts w:ascii="Times New Roman" w:hAnsi="Times New Roman" w:cs="Times New Roman"/>
          <w:sz w:val="24"/>
          <w:szCs w:val="24"/>
        </w:rPr>
        <w:t xml:space="preserve">Karola </w:t>
      </w:r>
      <w:proofErr w:type="spellStart"/>
      <w:r w:rsidRPr="00A158C3">
        <w:rPr>
          <w:rFonts w:ascii="Times New Roman" w:hAnsi="Times New Roman" w:cs="Times New Roman"/>
          <w:sz w:val="24"/>
          <w:szCs w:val="24"/>
        </w:rPr>
        <w:t>Borchardta</w:t>
      </w:r>
      <w:proofErr w:type="spellEnd"/>
      <w:r w:rsidRPr="00A158C3">
        <w:rPr>
          <w:rFonts w:ascii="Times New Roman" w:hAnsi="Times New Roman" w:cs="Times New Roman"/>
          <w:sz w:val="24"/>
          <w:szCs w:val="24"/>
        </w:rPr>
        <w:t>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Dr Kamil </w:t>
      </w:r>
      <w:proofErr w:type="spellStart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Nolbert</w:t>
      </w:r>
      <w:proofErr w:type="spellEnd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:</w:t>
      </w:r>
    </w:p>
    <w:p w:rsidR="00E16411" w:rsidRDefault="00E16411" w:rsidP="00E16411">
      <w:pPr>
        <w:pStyle w:val="NormalnyWeb"/>
        <w:spacing w:before="0" w:beforeAutospacing="0" w:after="0" w:afterAutospacing="0"/>
        <w:jc w:val="both"/>
      </w:pPr>
      <w:r w:rsidRPr="00A158C3">
        <w:t xml:space="preserve">1. XX-wieczne wiersze o </w:t>
      </w:r>
      <w:r w:rsidRPr="00A158C3">
        <w:rPr>
          <w:i/>
        </w:rPr>
        <w:t>Pejzażu z upadkiem Ikara</w:t>
      </w:r>
      <w:r w:rsidRPr="00A158C3">
        <w:t xml:space="preserve"> Pietera Breughla wobec dyskursu o </w:t>
      </w:r>
      <w:proofErr w:type="spellStart"/>
      <w:r w:rsidRPr="00A158C3">
        <w:t>ekfrazie</w:t>
      </w:r>
      <w:proofErr w:type="spellEnd"/>
      <w:r w:rsidRPr="00A158C3">
        <w:t>.</w:t>
      </w:r>
    </w:p>
    <w:p w:rsidR="00E16411" w:rsidRPr="00A158C3" w:rsidRDefault="00E16411" w:rsidP="00E16411">
      <w:pPr>
        <w:pStyle w:val="NormalnyWeb"/>
        <w:spacing w:before="0" w:beforeAutospacing="0" w:after="0" w:afterAutospacing="0"/>
        <w:jc w:val="both"/>
      </w:pPr>
    </w:p>
    <w:p w:rsidR="00E16411" w:rsidRDefault="00E16411" w:rsidP="00E16411">
      <w:pPr>
        <w:pStyle w:val="NormalnyWeb"/>
        <w:spacing w:before="0" w:beforeAutospacing="0" w:after="0" w:afterAutospacing="0"/>
        <w:jc w:val="both"/>
      </w:pPr>
      <w:r w:rsidRPr="00A158C3">
        <w:t xml:space="preserve">2. Motywy </w:t>
      </w:r>
      <w:proofErr w:type="spellStart"/>
      <w:r w:rsidRPr="00A158C3">
        <w:t>antyutopijne</w:t>
      </w:r>
      <w:proofErr w:type="spellEnd"/>
      <w:r w:rsidRPr="00A158C3">
        <w:t xml:space="preserve"> w twórczości Grzegorza Ciechowskiego.</w:t>
      </w:r>
    </w:p>
    <w:p w:rsidR="00E16411" w:rsidRPr="00A158C3" w:rsidRDefault="00E16411" w:rsidP="00E16411">
      <w:pPr>
        <w:pStyle w:val="NormalnyWeb"/>
        <w:spacing w:before="0" w:beforeAutospacing="0" w:after="0" w:afterAutospacing="0"/>
        <w:jc w:val="both"/>
      </w:pPr>
    </w:p>
    <w:p w:rsidR="00E16411" w:rsidRDefault="00E16411" w:rsidP="00E16411">
      <w:pPr>
        <w:pStyle w:val="NormalnyWeb"/>
        <w:spacing w:before="0" w:beforeAutospacing="0" w:after="0" w:afterAutospacing="0"/>
        <w:jc w:val="both"/>
      </w:pPr>
      <w:r w:rsidRPr="00A158C3">
        <w:t>3. II wojna światowa oczami bohaterów literatury dziecięcej XXI wieku.</w:t>
      </w:r>
    </w:p>
    <w:p w:rsidR="00E16411" w:rsidRPr="00A158C3" w:rsidRDefault="00E16411" w:rsidP="00E16411">
      <w:pPr>
        <w:pStyle w:val="NormalnyWeb"/>
        <w:spacing w:before="0" w:beforeAutospacing="0" w:after="0" w:afterAutospacing="0"/>
        <w:jc w:val="both"/>
      </w:pPr>
    </w:p>
    <w:p w:rsidR="00E16411" w:rsidRDefault="00E16411" w:rsidP="00E16411">
      <w:pPr>
        <w:pStyle w:val="NormalnyWeb"/>
        <w:spacing w:before="0" w:beforeAutospacing="0" w:after="0" w:afterAutospacing="0"/>
        <w:jc w:val="both"/>
      </w:pPr>
      <w:r w:rsidRPr="00A158C3">
        <w:t xml:space="preserve">4. Doświadczenie choroby psychicznej w prozie Olgi </w:t>
      </w:r>
      <w:proofErr w:type="spellStart"/>
      <w:r w:rsidRPr="00A158C3">
        <w:t>Hund</w:t>
      </w:r>
      <w:proofErr w:type="spellEnd"/>
      <w:r w:rsidRPr="00A158C3">
        <w:t xml:space="preserve"> i Christine </w:t>
      </w:r>
      <w:proofErr w:type="spellStart"/>
      <w:r w:rsidRPr="00A158C3">
        <w:t>Lavant</w:t>
      </w:r>
      <w:proofErr w:type="spellEnd"/>
      <w:r w:rsidRPr="00A158C3">
        <w:t xml:space="preserve"> w kontekście dyskursu </w:t>
      </w:r>
      <w:proofErr w:type="spellStart"/>
      <w:r w:rsidRPr="00A158C3">
        <w:t>maladycznego</w:t>
      </w:r>
      <w:proofErr w:type="spellEnd"/>
      <w:r w:rsidRPr="00A158C3">
        <w:t>.</w:t>
      </w:r>
    </w:p>
    <w:p w:rsidR="00E16411" w:rsidRPr="00A158C3" w:rsidRDefault="00E16411" w:rsidP="00E16411">
      <w:pPr>
        <w:pStyle w:val="NormalnyWeb"/>
        <w:spacing w:before="0" w:beforeAutospacing="0" w:after="0" w:afterAutospacing="0"/>
        <w:jc w:val="both"/>
      </w:pPr>
    </w:p>
    <w:p w:rsidR="00E16411" w:rsidRDefault="00E16411" w:rsidP="00E16411">
      <w:pPr>
        <w:pStyle w:val="NormalnyWeb"/>
        <w:spacing w:before="0" w:beforeAutospacing="0" w:after="0" w:afterAutospacing="0"/>
        <w:jc w:val="both"/>
      </w:pPr>
      <w:r w:rsidRPr="00A158C3">
        <w:t>5. „Wplątany w sprawy jeziora”. Natura w wierszach Marcina Świetlickiego.</w:t>
      </w:r>
    </w:p>
    <w:p w:rsidR="00E16411" w:rsidRPr="00A158C3" w:rsidRDefault="00E16411" w:rsidP="00E16411">
      <w:pPr>
        <w:pStyle w:val="NormalnyWeb"/>
        <w:spacing w:before="0" w:beforeAutospacing="0" w:after="0" w:afterAutospacing="0"/>
        <w:jc w:val="both"/>
      </w:pPr>
    </w:p>
    <w:p w:rsidR="00E16411" w:rsidRDefault="00E16411" w:rsidP="00E16411">
      <w:pPr>
        <w:pStyle w:val="NormalnyWeb"/>
        <w:spacing w:before="0" w:beforeAutospacing="0" w:after="0" w:afterAutospacing="0"/>
        <w:jc w:val="both"/>
      </w:pPr>
      <w:r w:rsidRPr="00A158C3">
        <w:t xml:space="preserve">6. Spleen i melancholia w opowiadaniach Osamu </w:t>
      </w:r>
      <w:proofErr w:type="spellStart"/>
      <w:r w:rsidRPr="00A158C3">
        <w:t>Dazaia</w:t>
      </w:r>
      <w:proofErr w:type="spellEnd"/>
      <w:r w:rsidRPr="00A158C3">
        <w:t xml:space="preserve"> i </w:t>
      </w:r>
      <w:proofErr w:type="spellStart"/>
      <w:r w:rsidRPr="00A158C3">
        <w:t>Motojirō</w:t>
      </w:r>
      <w:proofErr w:type="spellEnd"/>
      <w:r w:rsidRPr="00A158C3">
        <w:t xml:space="preserve"> </w:t>
      </w:r>
      <w:proofErr w:type="spellStart"/>
      <w:r w:rsidRPr="00A158C3">
        <w:t>Kajiiego</w:t>
      </w:r>
      <w:proofErr w:type="spellEnd"/>
      <w:r w:rsidRPr="00A158C3">
        <w:t>.</w:t>
      </w:r>
    </w:p>
    <w:p w:rsidR="00E16411" w:rsidRPr="00A158C3" w:rsidRDefault="00E16411" w:rsidP="00E16411">
      <w:pPr>
        <w:pStyle w:val="NormalnyWeb"/>
        <w:spacing w:before="0" w:beforeAutospacing="0" w:after="0" w:afterAutospacing="0"/>
        <w:jc w:val="both"/>
      </w:pPr>
    </w:p>
    <w:p w:rsidR="00E16411" w:rsidRDefault="00E16411" w:rsidP="00E16411">
      <w:pPr>
        <w:pStyle w:val="NormalnyWeb"/>
        <w:spacing w:before="0" w:beforeAutospacing="0" w:after="0" w:afterAutospacing="0"/>
        <w:jc w:val="both"/>
      </w:pPr>
      <w:r w:rsidRPr="00A158C3">
        <w:t>7. Mediumizm i telepatia w twórczości Stefana Grabińskiego.</w:t>
      </w:r>
    </w:p>
    <w:p w:rsidR="00E16411" w:rsidRPr="00A158C3" w:rsidRDefault="00E16411" w:rsidP="00E16411">
      <w:pPr>
        <w:pStyle w:val="NormalnyWeb"/>
        <w:spacing w:before="0" w:beforeAutospacing="0" w:after="0" w:afterAutospacing="0"/>
        <w:jc w:val="both"/>
      </w:pPr>
    </w:p>
    <w:p w:rsidR="00E16411" w:rsidRPr="00A158C3" w:rsidRDefault="00E16411" w:rsidP="00E16411">
      <w:pPr>
        <w:pStyle w:val="NormalnyWeb"/>
        <w:spacing w:before="0" w:beforeAutospacing="0" w:after="0" w:afterAutospacing="0"/>
        <w:jc w:val="both"/>
      </w:pPr>
      <w:r w:rsidRPr="00A158C3">
        <w:t xml:space="preserve">8. Między serialem a grą. Interaktywność narracji w wybranych produkcjach studia </w:t>
      </w:r>
      <w:proofErr w:type="spellStart"/>
      <w:r w:rsidRPr="00A158C3">
        <w:t>Telltale</w:t>
      </w:r>
      <w:proofErr w:type="spellEnd"/>
      <w:r w:rsidRPr="00A158C3">
        <w:t xml:space="preserve"> </w:t>
      </w:r>
      <w:proofErr w:type="spellStart"/>
      <w:r w:rsidRPr="00A158C3">
        <w:t>Games</w:t>
      </w:r>
      <w:proofErr w:type="spellEnd"/>
      <w:r w:rsidRPr="00A158C3">
        <w:t>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E16411" w:rsidRPr="00A158C3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Pr="00A158C3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58C3">
        <w:rPr>
          <w:rFonts w:ascii="Times New Roman" w:hAnsi="Times New Roman" w:cs="Times New Roman"/>
          <w:sz w:val="24"/>
          <w:szCs w:val="24"/>
          <w:u w:val="single"/>
        </w:rPr>
        <w:t xml:space="preserve">Dr hab. Aleksandra </w:t>
      </w:r>
      <w:proofErr w:type="spellStart"/>
      <w:r w:rsidRPr="00A158C3">
        <w:rPr>
          <w:rFonts w:ascii="Times New Roman" w:hAnsi="Times New Roman" w:cs="Times New Roman"/>
          <w:sz w:val="24"/>
          <w:szCs w:val="24"/>
          <w:u w:val="single"/>
        </w:rPr>
        <w:t>Oszczęda</w:t>
      </w:r>
      <w:proofErr w:type="spellEnd"/>
      <w:r w:rsidRPr="00A158C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8C3">
        <w:rPr>
          <w:rFonts w:ascii="Times New Roman" w:eastAsia="Times New Roman" w:hAnsi="Times New Roman" w:cs="Times New Roman"/>
          <w:sz w:val="24"/>
          <w:szCs w:val="24"/>
          <w:lang w:eastAsia="pl-PL"/>
        </w:rPr>
        <w:t>1. Wierszowane romanse Hieronima Morsztyna okiem czytelnika fantastyki.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8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Dylematy klasyka: </w:t>
      </w:r>
      <w:r w:rsidRPr="00A158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Pustelnik narodowy</w:t>
      </w:r>
      <w:r w:rsidRPr="00A158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Jędrzeja Świderskiego. Edycja i interpretacja </w:t>
      </w:r>
      <w:r w:rsidR="003B458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</w:t>
      </w:r>
      <w:r w:rsidR="00314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(?)</w:t>
      </w:r>
      <w:r w:rsidR="003B4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58C3">
        <w:rPr>
          <w:rFonts w:ascii="Times New Roman" w:eastAsia="Times New Roman" w:hAnsi="Times New Roman" w:cs="Times New Roman"/>
          <w:sz w:val="24"/>
          <w:szCs w:val="24"/>
          <w:lang w:eastAsia="pl-PL"/>
        </w:rPr>
        <w:t>poematu.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8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Matka, żona, córka – o kobiecych bohaterkach w funeralnych cyklach lirycznych z XVI i początków XVII wieku. J. Kochanowski – T. </w:t>
      </w:r>
      <w:proofErr w:type="spellStart"/>
      <w:r w:rsidRPr="00A158C3">
        <w:rPr>
          <w:rFonts w:ascii="Times New Roman" w:eastAsia="Times New Roman" w:hAnsi="Times New Roman" w:cs="Times New Roman"/>
          <w:sz w:val="24"/>
          <w:szCs w:val="24"/>
          <w:lang w:eastAsia="pl-PL"/>
        </w:rPr>
        <w:t>Wiszniowski</w:t>
      </w:r>
      <w:proofErr w:type="spellEnd"/>
      <w:r w:rsidRPr="00A158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Lenart </w:t>
      </w:r>
      <w:proofErr w:type="spellStart"/>
      <w:r w:rsidRPr="00A158C3">
        <w:rPr>
          <w:rFonts w:ascii="Times New Roman" w:eastAsia="Times New Roman" w:hAnsi="Times New Roman" w:cs="Times New Roman"/>
          <w:sz w:val="24"/>
          <w:szCs w:val="24"/>
          <w:lang w:eastAsia="pl-PL"/>
        </w:rPr>
        <w:t>Gnoiński</w:t>
      </w:r>
      <w:proofErr w:type="spellEnd"/>
      <w:r w:rsidRPr="00A158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16411" w:rsidRPr="00A158C3" w:rsidRDefault="00E16411" w:rsidP="00E164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6411" w:rsidRPr="00FC3800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3800">
        <w:rPr>
          <w:rFonts w:ascii="Times New Roman" w:hAnsi="Times New Roman" w:cs="Times New Roman"/>
          <w:sz w:val="24"/>
          <w:szCs w:val="24"/>
          <w:u w:val="single"/>
        </w:rPr>
        <w:t xml:space="preserve">Dr hab. Tomasz </w:t>
      </w:r>
      <w:proofErr w:type="spellStart"/>
      <w:r w:rsidRPr="00FC3800">
        <w:rPr>
          <w:rFonts w:ascii="Times New Roman" w:hAnsi="Times New Roman" w:cs="Times New Roman"/>
          <w:sz w:val="24"/>
          <w:szCs w:val="24"/>
          <w:u w:val="single"/>
        </w:rPr>
        <w:t>Piekot</w:t>
      </w:r>
      <w:proofErr w:type="spellEnd"/>
      <w:r w:rsidRPr="00FC380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16411" w:rsidRPr="00FC3800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3800">
        <w:rPr>
          <w:rFonts w:ascii="Times New Roman" w:hAnsi="Times New Roman" w:cs="Times New Roman"/>
          <w:sz w:val="24"/>
          <w:szCs w:val="24"/>
        </w:rPr>
        <w:t>1. Agr</w:t>
      </w:r>
      <w:r>
        <w:rPr>
          <w:rFonts w:ascii="Times New Roman" w:hAnsi="Times New Roman" w:cs="Times New Roman"/>
          <w:sz w:val="24"/>
          <w:szCs w:val="24"/>
        </w:rPr>
        <w:t>esja językowa w serialu</w:t>
      </w:r>
      <w:r w:rsidRPr="00FC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800">
        <w:rPr>
          <w:rFonts w:ascii="Times New Roman" w:hAnsi="Times New Roman" w:cs="Times New Roman"/>
          <w:i/>
          <w:iCs/>
          <w:sz w:val="24"/>
          <w:szCs w:val="24"/>
        </w:rPr>
        <w:t>Włatcy</w:t>
      </w:r>
      <w:proofErr w:type="spellEnd"/>
      <w:r w:rsidRPr="00FC3800">
        <w:rPr>
          <w:rFonts w:ascii="Times New Roman" w:hAnsi="Times New Roman" w:cs="Times New Roman"/>
          <w:i/>
          <w:iCs/>
          <w:sz w:val="24"/>
          <w:szCs w:val="24"/>
        </w:rPr>
        <w:t xml:space="preserve"> much</w:t>
      </w:r>
      <w:r w:rsidRPr="00FC3800">
        <w:rPr>
          <w:rFonts w:ascii="Times New Roman" w:hAnsi="Times New Roman" w:cs="Times New Roman"/>
          <w:iCs/>
          <w:sz w:val="24"/>
          <w:szCs w:val="24"/>
        </w:rPr>
        <w:t>.</w:t>
      </w:r>
    </w:p>
    <w:p w:rsidR="00E16411" w:rsidRPr="00A158C3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6411" w:rsidRPr="00A158C3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58C3">
        <w:rPr>
          <w:rFonts w:ascii="Times New Roman" w:hAnsi="Times New Roman" w:cs="Times New Roman"/>
          <w:sz w:val="24"/>
          <w:szCs w:val="24"/>
          <w:u w:val="single"/>
        </w:rPr>
        <w:t>Dr Ewa Serafin:</w:t>
      </w:r>
    </w:p>
    <w:p w:rsidR="00E16411" w:rsidRPr="00A158C3" w:rsidRDefault="00E16411" w:rsidP="00E16411">
      <w:pPr>
        <w:pStyle w:val="NormalnyWeb"/>
        <w:jc w:val="both"/>
      </w:pPr>
      <w:r w:rsidRPr="00A158C3">
        <w:t xml:space="preserve">1. Postacie kobiet w obliczu kryzysu i zmian w powieści </w:t>
      </w:r>
      <w:proofErr w:type="spellStart"/>
      <w:r w:rsidRPr="00A158C3">
        <w:t>Kiran</w:t>
      </w:r>
      <w:proofErr w:type="spellEnd"/>
      <w:r w:rsidRPr="00A158C3">
        <w:t xml:space="preserve"> </w:t>
      </w:r>
      <w:proofErr w:type="spellStart"/>
      <w:r w:rsidRPr="00A158C3">
        <w:t>Milwood</w:t>
      </w:r>
      <w:proofErr w:type="spellEnd"/>
      <w:r w:rsidRPr="00A158C3">
        <w:t xml:space="preserve"> </w:t>
      </w:r>
      <w:proofErr w:type="spellStart"/>
      <w:r w:rsidRPr="00A158C3">
        <w:t>Hargrave</w:t>
      </w:r>
      <w:proofErr w:type="spellEnd"/>
      <w:r w:rsidRPr="00A158C3">
        <w:t xml:space="preserve"> </w:t>
      </w:r>
      <w:r w:rsidRPr="00A158C3">
        <w:rPr>
          <w:i/>
        </w:rPr>
        <w:t xml:space="preserve">Kobiety z </w:t>
      </w:r>
      <w:proofErr w:type="spellStart"/>
      <w:r w:rsidRPr="00A158C3">
        <w:rPr>
          <w:i/>
        </w:rPr>
        <w:t>Vardø</w:t>
      </w:r>
      <w:proofErr w:type="spellEnd"/>
      <w:r w:rsidRPr="00A158C3">
        <w:t xml:space="preserve">. </w:t>
      </w:r>
    </w:p>
    <w:p w:rsidR="00E16411" w:rsidRPr="00A158C3" w:rsidRDefault="00E16411" w:rsidP="00E16411">
      <w:pPr>
        <w:pStyle w:val="NormalnyWeb"/>
        <w:jc w:val="both"/>
      </w:pPr>
      <w:r w:rsidRPr="00A158C3">
        <w:t xml:space="preserve">2. Stereotypy i wzorce kobiecości i męskości w serialach komediowych (na podstawie </w:t>
      </w:r>
      <w:r w:rsidRPr="00A158C3">
        <w:rPr>
          <w:i/>
        </w:rPr>
        <w:t>Przyjaciół</w:t>
      </w:r>
      <w:r w:rsidRPr="00A158C3">
        <w:t xml:space="preserve"> i </w:t>
      </w:r>
      <w:r w:rsidRPr="00A158C3">
        <w:rPr>
          <w:i/>
        </w:rPr>
        <w:t xml:space="preserve">Brooklynu </w:t>
      </w:r>
      <w:proofErr w:type="spellStart"/>
      <w:r w:rsidRPr="00A158C3">
        <w:rPr>
          <w:i/>
        </w:rPr>
        <w:t>Nine–Nine</w:t>
      </w:r>
      <w:proofErr w:type="spellEnd"/>
      <w:r w:rsidRPr="00A158C3">
        <w:t xml:space="preserve">). </w:t>
      </w:r>
    </w:p>
    <w:p w:rsidR="00E16411" w:rsidRPr="00A158C3" w:rsidRDefault="00E16411" w:rsidP="00E16411">
      <w:pPr>
        <w:pStyle w:val="NormalnyWeb"/>
        <w:jc w:val="both"/>
      </w:pPr>
      <w:r w:rsidRPr="00A158C3">
        <w:t xml:space="preserve">3. Mitologia grecka z kobiecej perspektywy – analiza wybranych współczesnych </w:t>
      </w:r>
      <w:proofErr w:type="spellStart"/>
      <w:r w:rsidRPr="00A158C3">
        <w:t>retellingów</w:t>
      </w:r>
      <w:proofErr w:type="spellEnd"/>
      <w:r w:rsidRPr="00A158C3">
        <w:t xml:space="preserve"> klasycznych mitów. </w:t>
      </w:r>
    </w:p>
    <w:p w:rsidR="00E16411" w:rsidRPr="00A158C3" w:rsidRDefault="00E16411" w:rsidP="00E16411">
      <w:pPr>
        <w:pStyle w:val="NormalnyWeb"/>
        <w:jc w:val="both"/>
      </w:pPr>
      <w:r w:rsidRPr="00A158C3">
        <w:t xml:space="preserve">4. Reprezentacje archetypu matki w cyklu powieściowym </w:t>
      </w:r>
      <w:r w:rsidRPr="00A158C3">
        <w:rPr>
          <w:i/>
        </w:rPr>
        <w:t>Harry Potter</w:t>
      </w:r>
      <w:r w:rsidRPr="00A158C3">
        <w:t xml:space="preserve"> J. K. </w:t>
      </w:r>
      <w:proofErr w:type="spellStart"/>
      <w:r w:rsidRPr="00A158C3">
        <w:t>Rowling</w:t>
      </w:r>
      <w:proofErr w:type="spellEnd"/>
      <w:r w:rsidRPr="00A158C3">
        <w:t xml:space="preserve">. </w:t>
      </w:r>
    </w:p>
    <w:p w:rsidR="00E16411" w:rsidRPr="00A158C3" w:rsidRDefault="00E16411" w:rsidP="00E16411">
      <w:pPr>
        <w:pStyle w:val="NormalnyWeb"/>
        <w:jc w:val="both"/>
      </w:pPr>
      <w:r w:rsidRPr="00A158C3">
        <w:t xml:space="preserve">5. Kategoria męskości w </w:t>
      </w:r>
      <w:proofErr w:type="spellStart"/>
      <w:r w:rsidRPr="00A158C3">
        <w:rPr>
          <w:i/>
        </w:rPr>
        <w:t>Empuzjonie</w:t>
      </w:r>
      <w:proofErr w:type="spellEnd"/>
      <w:r w:rsidRPr="00A158C3">
        <w:t xml:space="preserve"> Olgi Tokarczuk. </w:t>
      </w:r>
    </w:p>
    <w:p w:rsidR="00E16411" w:rsidRPr="00A158C3" w:rsidRDefault="00E16411" w:rsidP="00E16411">
      <w:pPr>
        <w:pStyle w:val="NormalnyWeb"/>
        <w:jc w:val="both"/>
      </w:pPr>
      <w:r w:rsidRPr="00A158C3">
        <w:t xml:space="preserve">6. Skandaliczna męskość w </w:t>
      </w:r>
      <w:r w:rsidRPr="00A158C3">
        <w:rPr>
          <w:i/>
        </w:rPr>
        <w:t>Portrecie Doriana Graya</w:t>
      </w:r>
      <w:r w:rsidRPr="00A158C3">
        <w:t xml:space="preserve"> Oskara </w:t>
      </w:r>
      <w:proofErr w:type="spellStart"/>
      <w:r w:rsidRPr="00A158C3">
        <w:t>Wilde’a</w:t>
      </w:r>
      <w:proofErr w:type="spellEnd"/>
      <w:r w:rsidRPr="00A158C3">
        <w:t xml:space="preserve">. </w:t>
      </w:r>
    </w:p>
    <w:p w:rsidR="00E16411" w:rsidRPr="00A158C3" w:rsidRDefault="00E16411" w:rsidP="00E16411">
      <w:pPr>
        <w:pStyle w:val="NormalnyWeb"/>
        <w:jc w:val="both"/>
      </w:pPr>
      <w:r w:rsidRPr="00A158C3">
        <w:t xml:space="preserve">7. Obraz czarownicy jako postaci </w:t>
      </w:r>
      <w:proofErr w:type="spellStart"/>
      <w:r w:rsidRPr="00A158C3">
        <w:t>niefantastycznej</w:t>
      </w:r>
      <w:proofErr w:type="spellEnd"/>
      <w:r w:rsidRPr="00A158C3">
        <w:t xml:space="preserve"> na podstawie </w:t>
      </w:r>
      <w:r w:rsidRPr="00A158C3">
        <w:rPr>
          <w:i/>
        </w:rPr>
        <w:t>Czasu bogini</w:t>
      </w:r>
      <w:r w:rsidRPr="00A158C3">
        <w:t xml:space="preserve"> Ewy </w:t>
      </w:r>
      <w:proofErr w:type="spellStart"/>
      <w:r w:rsidRPr="00A158C3">
        <w:t>Kassali</w:t>
      </w:r>
      <w:proofErr w:type="spellEnd"/>
      <w:r w:rsidRPr="00A158C3">
        <w:t xml:space="preserve">. </w:t>
      </w:r>
    </w:p>
    <w:p w:rsidR="00E16411" w:rsidRPr="00A158C3" w:rsidRDefault="00E16411" w:rsidP="00E16411">
      <w:pPr>
        <w:pStyle w:val="NormalnyWeb"/>
        <w:jc w:val="both"/>
      </w:pPr>
      <w:r w:rsidRPr="00A158C3">
        <w:t xml:space="preserve">8. Kreacje kobiecości w alternatywnych lekturach szkolnych dla klas IV-VIII. Analiza wybranych przykładów. </w:t>
      </w:r>
    </w:p>
    <w:p w:rsidR="00E16411" w:rsidRPr="00A158C3" w:rsidRDefault="00E16411" w:rsidP="00E16411">
      <w:pPr>
        <w:pStyle w:val="NormalnyWeb"/>
        <w:jc w:val="both"/>
      </w:pPr>
      <w:r w:rsidRPr="00A158C3">
        <w:t xml:space="preserve">9. Królowe, kapłanki, zabójczynie – kobiety </w:t>
      </w:r>
      <w:r w:rsidRPr="00A158C3">
        <w:rPr>
          <w:i/>
        </w:rPr>
        <w:t>Odrodzonego Królestwa</w:t>
      </w:r>
      <w:r w:rsidRPr="00A158C3">
        <w:t xml:space="preserve"> Elżbiety </w:t>
      </w:r>
      <w:proofErr w:type="spellStart"/>
      <w:r w:rsidRPr="00A158C3">
        <w:t>Cherezińskiej</w:t>
      </w:r>
      <w:proofErr w:type="spellEnd"/>
      <w:r w:rsidRPr="00A158C3">
        <w:t xml:space="preserve">. </w:t>
      </w:r>
    </w:p>
    <w:p w:rsidR="00E16411" w:rsidRPr="00A158C3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6411" w:rsidRPr="00A158C3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58C3">
        <w:rPr>
          <w:rFonts w:ascii="Times New Roman" w:hAnsi="Times New Roman" w:cs="Times New Roman"/>
          <w:sz w:val="24"/>
          <w:szCs w:val="24"/>
          <w:u w:val="single"/>
        </w:rPr>
        <w:t>Dr Olga Taranek-Wolańska:</w:t>
      </w:r>
    </w:p>
    <w:p w:rsidR="00E16411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1. Wybór korespondencji Narcyzy Żmichowskiej i Tekli Dębskiej. Próba nowej edycji.</w:t>
      </w:r>
    </w:p>
    <w:p w:rsidR="00E16411" w:rsidRPr="00A158C3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158C3">
        <w:rPr>
          <w:rFonts w:ascii="Times New Roman" w:hAnsi="Times New Roman" w:cs="Times New Roman"/>
          <w:sz w:val="24"/>
          <w:szCs w:val="24"/>
        </w:rPr>
        <w:t>Intymistyczne</w:t>
      </w:r>
      <w:proofErr w:type="spellEnd"/>
      <w:r w:rsidRPr="00A158C3">
        <w:rPr>
          <w:rFonts w:ascii="Times New Roman" w:hAnsi="Times New Roman" w:cs="Times New Roman"/>
          <w:sz w:val="24"/>
          <w:szCs w:val="24"/>
        </w:rPr>
        <w:t xml:space="preserve"> spojrzenie na literaturę w zapiskach Zuzanny Rabskiej. Próba edycji.</w:t>
      </w:r>
    </w:p>
    <w:p w:rsidR="00E16411" w:rsidRPr="00A158C3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3. Notes Olgi Boznańskiej z lat 1892-1902. Próba edycji.</w:t>
      </w:r>
    </w:p>
    <w:p w:rsidR="00E16411" w:rsidRPr="00A158C3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/>
        <w:jc w:val="both"/>
        <w:rPr>
          <w:rStyle w:val="normaltextrun"/>
          <w:rFonts w:ascii="Times New Roman" w:hAnsi="Times New Roman" w:cs="Times New Roman"/>
          <w:iCs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4. </w:t>
      </w:r>
      <w:r w:rsidRPr="00A158C3">
        <w:rPr>
          <w:rStyle w:val="normaltextrun"/>
          <w:rFonts w:ascii="Times New Roman" w:hAnsi="Times New Roman" w:cs="Times New Roman"/>
          <w:iCs/>
          <w:sz w:val="24"/>
          <w:szCs w:val="24"/>
        </w:rPr>
        <w:t>Listy mniej znanych wrocławskich poetów do Tadeusza Różewicza. Próba edycji.</w:t>
      </w:r>
    </w:p>
    <w:p w:rsidR="00E16411" w:rsidRPr="00A158C3" w:rsidRDefault="00E16411" w:rsidP="00E16411">
      <w:pPr>
        <w:spacing w:after="0"/>
        <w:jc w:val="both"/>
        <w:rPr>
          <w:rStyle w:val="normaltextrun"/>
          <w:rFonts w:ascii="Times New Roman" w:hAnsi="Times New Roman" w:cs="Times New Roman"/>
          <w:iCs/>
          <w:sz w:val="24"/>
          <w:szCs w:val="24"/>
        </w:rPr>
      </w:pPr>
    </w:p>
    <w:p w:rsidR="00E16411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Style w:val="normaltextrun"/>
          <w:rFonts w:ascii="Times New Roman" w:hAnsi="Times New Roman" w:cs="Times New Roman"/>
          <w:iCs/>
          <w:sz w:val="24"/>
          <w:szCs w:val="24"/>
        </w:rPr>
        <w:t xml:space="preserve">5. </w:t>
      </w:r>
      <w:r w:rsidRPr="00A158C3">
        <w:rPr>
          <w:rFonts w:ascii="Times New Roman" w:hAnsi="Times New Roman" w:cs="Times New Roman"/>
          <w:sz w:val="24"/>
          <w:szCs w:val="24"/>
        </w:rPr>
        <w:t xml:space="preserve">Listy Stanisława Ignacego Witkiewicza do żony z lat 1923-1927 w perspektywie </w:t>
      </w:r>
      <w:proofErr w:type="spellStart"/>
      <w:r w:rsidRPr="00A158C3">
        <w:rPr>
          <w:rFonts w:ascii="Times New Roman" w:hAnsi="Times New Roman" w:cs="Times New Roman"/>
          <w:sz w:val="24"/>
          <w:szCs w:val="24"/>
        </w:rPr>
        <w:t>intymistycznej</w:t>
      </w:r>
      <w:proofErr w:type="spellEnd"/>
      <w:r w:rsidRPr="00A158C3">
        <w:rPr>
          <w:rFonts w:ascii="Times New Roman" w:hAnsi="Times New Roman" w:cs="Times New Roman"/>
          <w:sz w:val="24"/>
          <w:szCs w:val="24"/>
        </w:rPr>
        <w:t>.</w:t>
      </w:r>
    </w:p>
    <w:p w:rsidR="00E16411" w:rsidRPr="00A158C3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 xml:space="preserve">6. </w:t>
      </w:r>
      <w:r w:rsidRPr="00A158C3">
        <w:rPr>
          <w:rFonts w:ascii="Times New Roman" w:hAnsi="Times New Roman" w:cs="Times New Roman"/>
          <w:i/>
          <w:sz w:val="24"/>
          <w:szCs w:val="24"/>
        </w:rPr>
        <w:t>Czekając na człowieka</w:t>
      </w:r>
      <w:r w:rsidRPr="00A158C3">
        <w:rPr>
          <w:rFonts w:ascii="Times New Roman" w:hAnsi="Times New Roman" w:cs="Times New Roman"/>
          <w:sz w:val="24"/>
          <w:szCs w:val="24"/>
        </w:rPr>
        <w:t xml:space="preserve"> Agnieszki Osieckiej w perspektywie </w:t>
      </w:r>
      <w:proofErr w:type="spellStart"/>
      <w:r w:rsidRPr="00A158C3">
        <w:rPr>
          <w:rFonts w:ascii="Times New Roman" w:hAnsi="Times New Roman" w:cs="Times New Roman"/>
          <w:sz w:val="24"/>
          <w:szCs w:val="24"/>
        </w:rPr>
        <w:t>intymistycznej</w:t>
      </w:r>
      <w:proofErr w:type="spellEnd"/>
      <w:r w:rsidRPr="00A158C3">
        <w:rPr>
          <w:rFonts w:ascii="Times New Roman" w:hAnsi="Times New Roman" w:cs="Times New Roman"/>
          <w:sz w:val="24"/>
          <w:szCs w:val="24"/>
        </w:rPr>
        <w:t>.</w:t>
      </w:r>
    </w:p>
    <w:p w:rsidR="00E16411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6411" w:rsidRPr="006F1192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Dr hab. Maria Tarnogórska:</w:t>
      </w:r>
    </w:p>
    <w:p w:rsidR="00E16411" w:rsidRDefault="00E16411" w:rsidP="00E16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192">
        <w:rPr>
          <w:rFonts w:ascii="Times New Roman" w:hAnsi="Times New Roman" w:cs="Times New Roman"/>
          <w:iCs/>
          <w:sz w:val="24"/>
          <w:szCs w:val="24"/>
        </w:rPr>
        <w:t>1.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Gdzie śpiewają raki</w:t>
      </w:r>
      <w:r>
        <w:rPr>
          <w:rFonts w:ascii="Times New Roman" w:hAnsi="Times New Roman" w:cs="Times New Roman"/>
          <w:sz w:val="24"/>
          <w:szCs w:val="24"/>
        </w:rPr>
        <w:t xml:space="preserve"> Delii Owens w perspektywie </w:t>
      </w:r>
      <w:proofErr w:type="spellStart"/>
      <w:r>
        <w:rPr>
          <w:rFonts w:ascii="Times New Roman" w:hAnsi="Times New Roman" w:cs="Times New Roman"/>
          <w:sz w:val="24"/>
          <w:szCs w:val="24"/>
        </w:rPr>
        <w:t>ekokrytycznej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ekofeministycznej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6411" w:rsidRDefault="00E16411" w:rsidP="00E16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Funkcje narracji dendrologicznej w </w:t>
      </w:r>
      <w:r>
        <w:rPr>
          <w:rFonts w:ascii="Times New Roman" w:hAnsi="Times New Roman" w:cs="Times New Roman"/>
          <w:i/>
          <w:iCs/>
          <w:sz w:val="24"/>
          <w:szCs w:val="24"/>
        </w:rPr>
        <w:t>Wyspie zaginionych drzew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Shafak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6411" w:rsidRDefault="00E16411" w:rsidP="00E1641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Nieobecność jako element świata przedstawionego w powieści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Mroki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Jarosława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Borszewicza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E16411" w:rsidRDefault="00E16411" w:rsidP="00E16411">
      <w:pPr>
        <w:spacing w:after="160" w:line="25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Między </w:t>
      </w:r>
      <w:proofErr w:type="spellStart"/>
      <w:r>
        <w:rPr>
          <w:rFonts w:ascii="Times New Roman" w:hAnsi="Times New Roman" w:cs="Times New Roman"/>
          <w:sz w:val="24"/>
          <w:szCs w:val="24"/>
        </w:rPr>
        <w:t>neomediewalizmem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konwencją fantastyczną. </w:t>
      </w:r>
      <w:proofErr w:type="spellStart"/>
      <w:r>
        <w:rPr>
          <w:rFonts w:ascii="Times New Roman" w:hAnsi="Times New Roman" w:cs="Times New Roman"/>
          <w:sz w:val="24"/>
          <w:szCs w:val="24"/>
        </w:rPr>
        <w:t>Światotwórstwo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grach komputerowych na przykładzie serii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Gothic</w:t>
      </w:r>
      <w:proofErr w:type="spellEnd"/>
      <w:r w:rsidRPr="006F1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E16411" w:rsidRDefault="00E16411" w:rsidP="00E164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1192">
        <w:rPr>
          <w:rFonts w:ascii="Times New Roman" w:hAnsi="Times New Roman" w:cs="Times New Roman"/>
          <w:iCs/>
          <w:sz w:val="24"/>
          <w:szCs w:val="24"/>
        </w:rPr>
        <w:t>5.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Doświadczenie cierpienia w powojennej poezji Aleksandra Wata z perspektywy współczesnych badań nad cielesnością.</w:t>
      </w:r>
    </w:p>
    <w:p w:rsidR="00E16411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6411" w:rsidRPr="00295294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294">
        <w:rPr>
          <w:rFonts w:ascii="Times New Roman" w:hAnsi="Times New Roman" w:cs="Times New Roman"/>
          <w:sz w:val="24"/>
          <w:szCs w:val="24"/>
          <w:u w:val="single"/>
        </w:rPr>
        <w:t xml:space="preserve">Prof. Marian </w:t>
      </w:r>
      <w:proofErr w:type="spellStart"/>
      <w:r w:rsidRPr="00295294">
        <w:rPr>
          <w:rFonts w:ascii="Times New Roman" w:hAnsi="Times New Roman" w:cs="Times New Roman"/>
          <w:sz w:val="24"/>
          <w:szCs w:val="24"/>
          <w:u w:val="single"/>
        </w:rPr>
        <w:t>Ursel</w:t>
      </w:r>
      <w:proofErr w:type="spellEnd"/>
      <w:r w:rsidRPr="00295294">
        <w:rPr>
          <w:rFonts w:ascii="Times New Roman" w:hAnsi="Times New Roman" w:cs="Times New Roman"/>
          <w:sz w:val="24"/>
          <w:szCs w:val="24"/>
        </w:rPr>
        <w:t>:</w:t>
      </w:r>
    </w:p>
    <w:p w:rsidR="00E16411" w:rsidRDefault="00E16411" w:rsidP="00E1641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>1. Różne koncepcje miłości romantycznej - dawniej i dziś. Podobieństwa i różnice na</w:t>
      </w:r>
      <w:r w:rsidRPr="00295294">
        <w:rPr>
          <w:rFonts w:ascii="Times New Roman" w:hAnsi="Times New Roman" w:cs="Times New Roman"/>
          <w:sz w:val="24"/>
          <w:szCs w:val="24"/>
        </w:rPr>
        <w:br/>
      </w: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>wybranych przykładach.</w:t>
      </w:r>
    </w:p>
    <w:p w:rsidR="00E16411" w:rsidRPr="00295294" w:rsidRDefault="00E16411" w:rsidP="00E1641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>2. Aleksander Fredro na scenie teatru telewizji - wybrane realizacje.</w:t>
      </w:r>
    </w:p>
    <w:p w:rsidR="00E16411" w:rsidRDefault="00E16411" w:rsidP="00E1641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95294">
        <w:rPr>
          <w:rFonts w:ascii="Times New Roman" w:hAnsi="Times New Roman" w:cs="Times New Roman"/>
          <w:sz w:val="24"/>
          <w:szCs w:val="24"/>
        </w:rPr>
        <w:br/>
      </w: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>3. Anatomia strachu, czyli wpływ romantycznego gotycyzmu na współczesny film grozy oraz</w:t>
      </w:r>
      <w:r w:rsidRPr="00295294">
        <w:rPr>
          <w:rFonts w:ascii="Times New Roman" w:hAnsi="Times New Roman" w:cs="Times New Roman"/>
          <w:sz w:val="24"/>
          <w:szCs w:val="24"/>
        </w:rPr>
        <w:br/>
      </w: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>thriller na wybranych przykładach.</w:t>
      </w:r>
    </w:p>
    <w:p w:rsidR="00E16411" w:rsidRPr="00295294" w:rsidRDefault="00E16411" w:rsidP="00E1641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 xml:space="preserve">4. Romantyzm </w:t>
      </w:r>
      <w:proofErr w:type="spellStart"/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>wiedźmiński</w:t>
      </w:r>
      <w:proofErr w:type="spellEnd"/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 xml:space="preserve"> - analiza motywów i inspiracji romantyzmem, występujących</w:t>
      </w:r>
      <w:r w:rsidRPr="00295294">
        <w:rPr>
          <w:rFonts w:ascii="Times New Roman" w:hAnsi="Times New Roman" w:cs="Times New Roman"/>
          <w:sz w:val="24"/>
          <w:szCs w:val="24"/>
        </w:rPr>
        <w:br/>
      </w: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>w serii gier komputerowych Wiedźmin.</w:t>
      </w:r>
    </w:p>
    <w:p w:rsidR="00E16411" w:rsidRPr="00295294" w:rsidRDefault="00E16411" w:rsidP="00E1641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95294">
        <w:rPr>
          <w:rFonts w:ascii="Times New Roman" w:hAnsi="Times New Roman" w:cs="Times New Roman"/>
          <w:sz w:val="24"/>
          <w:szCs w:val="24"/>
        </w:rPr>
        <w:t xml:space="preserve">5. </w:t>
      </w: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>Ludowość w twórczości Adama Mickiewicza.</w:t>
      </w:r>
    </w:p>
    <w:p w:rsidR="00E16411" w:rsidRPr="00295294" w:rsidRDefault="00E16411" w:rsidP="00E1641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>6.</w:t>
      </w:r>
      <w:r w:rsidRPr="00295294">
        <w:rPr>
          <w:rFonts w:ascii="Times New Roman" w:hAnsi="Times New Roman" w:cs="Times New Roman"/>
          <w:sz w:val="24"/>
          <w:szCs w:val="24"/>
        </w:rPr>
        <w:t xml:space="preserve"> </w:t>
      </w: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 xml:space="preserve">Koncepcja miłości romantycznej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 xml:space="preserve"> jako źródło bólu i cierpienia człowieka.</w:t>
      </w:r>
    </w:p>
    <w:p w:rsidR="00E16411" w:rsidRPr="00295294" w:rsidRDefault="00E16411" w:rsidP="00E1641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16411" w:rsidRDefault="00E16411" w:rsidP="00E1641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>7. Typologia mickiewiczowskich kobiet. Analiza twórczości Adama Mickiewicza.</w:t>
      </w:r>
    </w:p>
    <w:p w:rsidR="00E16411" w:rsidRDefault="00E16411" w:rsidP="00E1641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95294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8. </w:t>
      </w: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>Literackie potomstwo Pana Tadeusza.</w:t>
      </w:r>
    </w:p>
    <w:p w:rsidR="00E16411" w:rsidRPr="00295294" w:rsidRDefault="00E16411" w:rsidP="00E1641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16411" w:rsidRPr="00295294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>. Rola kolorów w V pierwszych pieśniach Beniowskiego oraz w Podróży do Ziemi Świętej z</w:t>
      </w:r>
      <w:r w:rsidRPr="00295294">
        <w:rPr>
          <w:rFonts w:ascii="Times New Roman" w:hAnsi="Times New Roman" w:cs="Times New Roman"/>
          <w:sz w:val="24"/>
          <w:szCs w:val="24"/>
        </w:rPr>
        <w:br/>
      </w:r>
      <w:r w:rsidRPr="00295294">
        <w:rPr>
          <w:rStyle w:val="markedcontent"/>
          <w:rFonts w:ascii="Times New Roman" w:hAnsi="Times New Roman" w:cs="Times New Roman"/>
          <w:sz w:val="24"/>
          <w:szCs w:val="24"/>
        </w:rPr>
        <w:t>Neapolu Juliusza Słowackiego.</w:t>
      </w:r>
    </w:p>
    <w:p w:rsidR="00E16411" w:rsidRPr="00A158C3" w:rsidRDefault="00E16411" w:rsidP="00E1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Dr hab. Waldemar Żarski, prof. </w:t>
      </w:r>
      <w:proofErr w:type="spellStart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UWr</w:t>
      </w:r>
      <w:proofErr w:type="spellEnd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:</w:t>
      </w: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8C3">
        <w:rPr>
          <w:rFonts w:ascii="Times New Roman" w:eastAsia="Times New Roman" w:hAnsi="Times New Roman" w:cs="Times New Roman"/>
          <w:sz w:val="24"/>
          <w:szCs w:val="24"/>
          <w:lang w:eastAsia="pl-PL"/>
        </w:rPr>
        <w:t>1. Korespondencja z biurem podróży. Styl, norma, uwarunkowania kulturowe.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8C3">
        <w:rPr>
          <w:rFonts w:ascii="Times New Roman" w:eastAsia="Times New Roman" w:hAnsi="Times New Roman" w:cs="Times New Roman"/>
          <w:sz w:val="24"/>
          <w:szCs w:val="24"/>
          <w:lang w:eastAsia="pl-PL"/>
        </w:rPr>
        <w:t>2. Formy i funkcje perswazji językowej w reklamie prasowej.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8C3">
        <w:rPr>
          <w:rFonts w:ascii="Times New Roman" w:eastAsia="Times New Roman" w:hAnsi="Times New Roman" w:cs="Times New Roman"/>
          <w:sz w:val="24"/>
          <w:szCs w:val="24"/>
          <w:lang w:eastAsia="pl-PL"/>
        </w:rPr>
        <w:t>3. Nazwy gier planszowych i karcianych w polszczyźnie. Formy, funkcje, uwarunkowania kulturowe.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8C3">
        <w:rPr>
          <w:rFonts w:ascii="Times New Roman" w:eastAsia="Times New Roman" w:hAnsi="Times New Roman" w:cs="Times New Roman"/>
          <w:sz w:val="24"/>
          <w:szCs w:val="24"/>
          <w:lang w:eastAsia="pl-PL"/>
        </w:rPr>
        <w:t>4. Czupiradło. Ewolucja pojęcia, realizacje leksykalne, komentarz kulturowy.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A158C3">
        <w:rPr>
          <w:rStyle w:val="xfluidplugincopy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Językowy obraz kobiet i mężczyzn w nagłówkach artykułów publikowanych na polskich portalach plotkarskich.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16411" w:rsidRDefault="003B458C" w:rsidP="00E1641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6</w:t>
      </w:r>
      <w:r w:rsidRPr="003B45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proofErr w:type="spellStart"/>
      <w:r w:rsidRPr="003B458C">
        <w:rPr>
          <w:rFonts w:ascii="Times New Roman" w:hAnsi="Times New Roman" w:cs="Times New Roman"/>
          <w:sz w:val="24"/>
          <w:szCs w:val="24"/>
        </w:rPr>
        <w:t>Ekspresywizmy</w:t>
      </w:r>
      <w:proofErr w:type="spellEnd"/>
      <w:r w:rsidRPr="003B458C">
        <w:rPr>
          <w:rFonts w:ascii="Times New Roman" w:hAnsi="Times New Roman" w:cs="Times New Roman"/>
          <w:sz w:val="24"/>
          <w:szCs w:val="24"/>
        </w:rPr>
        <w:t>, wulgaryzmy i kolokwializmy w języku bohaterów opowiadań Marka Hłaski.</w:t>
      </w:r>
    </w:p>
    <w:p w:rsidR="003B458C" w:rsidRPr="00A158C3" w:rsidRDefault="003B458C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Filologia polska (tryb zaoczny)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Prof. Małgorzata </w:t>
      </w:r>
      <w:proofErr w:type="spellStart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Łoboz</w:t>
      </w:r>
      <w:proofErr w:type="spellEnd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:</w:t>
      </w: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1. Literackie kreacje balladowych bohaterek A. Mickiewicza.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2. Sakralna wykładnia </w:t>
      </w:r>
      <w:r w:rsidRPr="00A158C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Opowieści z </w:t>
      </w:r>
      <w:proofErr w:type="spellStart"/>
      <w:r w:rsidRPr="00A158C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Narnii</w:t>
      </w:r>
      <w:proofErr w:type="spellEnd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C.S. Lewisa.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3. Literackie portrety Chopina w wybranych utworach XIX i XX w.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4. Motywy okultystyczne w poezji Młodej Polski.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5. „Poeci niepokorni" w epoce romantyzmu (przedstawiciele Cyganerii warszawskiej).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6. Twórczość kobieca w I połowie XIX w.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7. Okultyzm w życiu i twórczości W.S. Reymonta.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8. Językowy obraz świata w trylogii husyckiej Andrzeja </w:t>
      </w:r>
      <w:proofErr w:type="spellStart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Sapkowskiego</w:t>
      </w:r>
      <w:proofErr w:type="spellEnd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„Czarny romantyzm", czyli ciało, śmierć i szatan w wybranych utworach I </w:t>
      </w:r>
      <w:proofErr w:type="spellStart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poł</w:t>
      </w:r>
      <w:proofErr w:type="spellEnd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XIX w.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Pejzaże </w:t>
      </w:r>
      <w:proofErr w:type="spellStart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akwatyczne</w:t>
      </w:r>
      <w:proofErr w:type="spellEnd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wybranych utworach XIX w.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r w:rsidRPr="00A158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Anhelli</w:t>
      </w: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motywy anhelliczne w polskim malarstwie II </w:t>
      </w:r>
      <w:proofErr w:type="spellStart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poł</w:t>
      </w:r>
      <w:proofErr w:type="spellEnd"/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XIX w.</w:t>
      </w: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411" w:rsidRPr="00A158C3" w:rsidRDefault="00E16411" w:rsidP="00E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8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W młodopolskim kosmosie (trylogia księżycowa Żuławskiego).</w:t>
      </w:r>
    </w:p>
    <w:p w:rsidR="003A7EE5" w:rsidRDefault="003A7EE5"/>
    <w:sectPr w:rsidR="003A7EE5" w:rsidSect="003A7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E16411"/>
    <w:rsid w:val="00314A93"/>
    <w:rsid w:val="003A7EE5"/>
    <w:rsid w:val="003B458C"/>
    <w:rsid w:val="00401A7E"/>
    <w:rsid w:val="009B2C8E"/>
    <w:rsid w:val="00CF6780"/>
    <w:rsid w:val="00E1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E16411"/>
  </w:style>
  <w:style w:type="character" w:customStyle="1" w:styleId="xfluidplugincopy">
    <w:name w:val="x_fluidplugincopy"/>
    <w:basedOn w:val="Domylnaczcionkaakapitu"/>
    <w:rsid w:val="00E16411"/>
  </w:style>
  <w:style w:type="paragraph" w:styleId="NormalnyWeb">
    <w:name w:val="Normal (Web)"/>
    <w:basedOn w:val="Normalny"/>
    <w:uiPriority w:val="99"/>
    <w:semiHidden/>
    <w:unhideWhenUsed/>
    <w:rsid w:val="00E1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E1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E16411"/>
  </w:style>
  <w:style w:type="character" w:customStyle="1" w:styleId="spellingerror">
    <w:name w:val="spellingerror"/>
    <w:basedOn w:val="Domylnaczcionkaakapitu"/>
    <w:rsid w:val="00E16411"/>
  </w:style>
  <w:style w:type="character" w:customStyle="1" w:styleId="scxw164682492">
    <w:name w:val="scxw164682492"/>
    <w:basedOn w:val="Domylnaczcionkaakapitu"/>
    <w:rsid w:val="00E16411"/>
  </w:style>
  <w:style w:type="character" w:customStyle="1" w:styleId="markedcontent">
    <w:name w:val="markedcontent"/>
    <w:basedOn w:val="Domylnaczcionkaakapitu"/>
    <w:rsid w:val="00E16411"/>
  </w:style>
  <w:style w:type="paragraph" w:styleId="Akapitzlist">
    <w:name w:val="List Paragraph"/>
    <w:basedOn w:val="Normalny"/>
    <w:uiPriority w:val="34"/>
    <w:qFormat/>
    <w:rsid w:val="00314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1268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2023-03-14T08:05:00Z</dcterms:created>
  <dcterms:modified xsi:type="dcterms:W3CDTF">2023-03-14T08:05:00Z</dcterms:modified>
</cp:coreProperties>
</file>