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66" w:rsidRDefault="00100066" w:rsidP="00100066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ANTROPOLOGIA LITERATURY, TEATRU I FILMU</w:t>
      </w:r>
    </w:p>
    <w:p w:rsidR="00100066" w:rsidRDefault="00100066" w:rsidP="001000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       Prof. Dorota </w:t>
      </w:r>
      <w:proofErr w:type="spellStart"/>
      <w:r>
        <w:rPr>
          <w:rFonts w:ascii="Times New Roman" w:hAnsi="Times New Roman" w:cs="Times New Roman"/>
          <w:sz w:val="24"/>
          <w:szCs w:val="24"/>
        </w:rPr>
        <w:t>Heck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00066" w:rsidRDefault="00100066" w:rsidP="001000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  Nie tylko Leopold Tyrmand… Literatura i jazz.</w:t>
      </w:r>
    </w:p>
    <w:p w:rsidR="00100066" w:rsidRPr="00100066" w:rsidRDefault="00100066" w:rsidP="001000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  </w:t>
      </w:r>
      <w:r w:rsidRPr="00100066">
        <w:rPr>
          <w:rFonts w:ascii="Times New Roman" w:hAnsi="Times New Roman" w:cs="Times New Roman"/>
          <w:sz w:val="24"/>
          <w:szCs w:val="24"/>
        </w:rPr>
        <w:t>Antropologia literacka emigranta. Wokół twórczości Józefa Wittlina.</w:t>
      </w:r>
    </w:p>
    <w:p w:rsidR="00100066" w:rsidRPr="00100066" w:rsidRDefault="00100066" w:rsidP="0010006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0066">
        <w:rPr>
          <w:rFonts w:ascii="Times New Roman" w:hAnsi="Times New Roman" w:cs="Times New Roman"/>
          <w:sz w:val="24"/>
          <w:szCs w:val="24"/>
        </w:rPr>
        <w:t>Piękno i emocje w literaturze japońskiej XX wieku.</w:t>
      </w:r>
    </w:p>
    <w:p w:rsidR="00100066" w:rsidRDefault="00100066" w:rsidP="001000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0066" w:rsidRDefault="00100066" w:rsidP="001000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     Prof. Jolanta Ługowska:</w:t>
      </w:r>
    </w:p>
    <w:p w:rsidR="00100066" w:rsidRPr="00100066" w:rsidRDefault="00100066" w:rsidP="0010006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Historia Aladyna opowiedziana na nowo. Musical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Twisted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wobec produkcji Disnejowskich.</w:t>
      </w:r>
    </w:p>
    <w:p w:rsidR="00100066" w:rsidRPr="00100066" w:rsidRDefault="00100066" w:rsidP="0010006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Fabuła serialu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Legenda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Korry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ujęciu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narratologicznym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100066" w:rsidRPr="00100066" w:rsidRDefault="00100066" w:rsidP="0010006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Kształtowanie się nowych wzorców relacji między kobietą a mężczyzną w wybranych filmach i serialach o tematyce obyczajowej.</w:t>
      </w:r>
    </w:p>
    <w:p w:rsidR="00100066" w:rsidRPr="00100066" w:rsidRDefault="00100066" w:rsidP="0010006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Przemiany modelu powieści kryminalnej we współczesnej literaturze popularnej, na przykładzie wybranych utworów Remigiusza Mroza.</w:t>
      </w:r>
    </w:p>
    <w:p w:rsidR="00100066" w:rsidRDefault="00100066" w:rsidP="001000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     Dr hab. Piotr Rudzki:</w:t>
      </w:r>
    </w:p>
    <w:p w:rsidR="00100066" w:rsidRDefault="00100066" w:rsidP="001000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1.  Miasto jako scena.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Performatywność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fotografii ulicznej.</w:t>
      </w:r>
    </w:p>
    <w:p w:rsidR="00100066" w:rsidRDefault="00100066" w:rsidP="001000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2.  Piosenka jako istotny element warsztatu współczesnej/ego aktorki/a.</w:t>
      </w:r>
      <w:r>
        <w:rPr>
          <w:rFonts w:ascii="Times New Roman" w:hAnsi="Times New Roman" w:cs="Times New Roman"/>
          <w:sz w:val="24"/>
          <w:szCs w:val="24"/>
          <w:lang w:eastAsia="pl-PL"/>
        </w:rPr>
        <w:t> </w:t>
      </w:r>
    </w:p>
    <w:p w:rsidR="00100066" w:rsidRDefault="00100066" w:rsidP="001000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3.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Lupa/Herzog. Egzystencja i mistyka na pograniczu sztuk.</w:t>
      </w:r>
    </w:p>
    <w:p w:rsidR="00100066" w:rsidRDefault="00100066" w:rsidP="001000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4.  Monografia wrocławskiej grupy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Psychoteatr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:rsidR="00100066" w:rsidRDefault="00100066" w:rsidP="001000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5.  Między teatrem i filmem. Problemy przekładu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intersemiotycznego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A7DD1" w:rsidRDefault="007A7DD1"/>
    <w:sectPr w:rsidR="007A7DD1" w:rsidSect="007A7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8517F"/>
    <w:multiLevelType w:val="hybridMultilevel"/>
    <w:tmpl w:val="F62C7AA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90002"/>
    <w:multiLevelType w:val="multilevel"/>
    <w:tmpl w:val="07E66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FD1286"/>
    <w:multiLevelType w:val="multilevel"/>
    <w:tmpl w:val="0A1AD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</w:rPr>
    </w:lvl>
    <w:lvl w:ilvl="2">
      <w:start w:val="1"/>
      <w:numFmt w:val="upperRoman"/>
      <w:lvlText w:val="%3."/>
      <w:lvlJc w:val="left"/>
      <w:pPr>
        <w:ind w:left="252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100066"/>
    <w:rsid w:val="00100066"/>
    <w:rsid w:val="007A7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00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00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2023-06-07T11:23:00Z</dcterms:created>
  <dcterms:modified xsi:type="dcterms:W3CDTF">2023-06-07T11:26:00Z</dcterms:modified>
</cp:coreProperties>
</file>