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2F" w:rsidRPr="00AF4AA2" w:rsidRDefault="004D682F" w:rsidP="004D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AA2">
        <w:rPr>
          <w:rFonts w:ascii="Times New Roman" w:hAnsi="Times New Roman" w:cs="Times New Roman"/>
          <w:b/>
          <w:sz w:val="28"/>
          <w:szCs w:val="28"/>
        </w:rPr>
        <w:t>Tematy prac licencjackich</w:t>
      </w:r>
    </w:p>
    <w:p w:rsidR="004D682F" w:rsidRPr="004D682F" w:rsidRDefault="004D682F" w:rsidP="004D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roku akademickim 2017/2018</w:t>
      </w:r>
    </w:p>
    <w:p w:rsidR="004D682F" w:rsidRDefault="004D682F" w:rsidP="004D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kierunkach: </w:t>
      </w:r>
      <w:r>
        <w:rPr>
          <w:rFonts w:ascii="Times New Roman" w:hAnsi="Times New Roman" w:cs="Times New Roman"/>
          <w:b/>
          <w:i/>
          <w:sz w:val="28"/>
          <w:szCs w:val="28"/>
        </w:rPr>
        <w:t>filologia polska</w:t>
      </w:r>
      <w:r>
        <w:rPr>
          <w:rFonts w:ascii="Times New Roman" w:hAnsi="Times New Roman" w:cs="Times New Roman"/>
          <w:b/>
          <w:sz w:val="28"/>
          <w:szCs w:val="28"/>
        </w:rPr>
        <w:t xml:space="preserve"> oraz </w:t>
      </w:r>
      <w:r>
        <w:rPr>
          <w:rFonts w:ascii="Times New Roman" w:hAnsi="Times New Roman" w:cs="Times New Roman"/>
          <w:b/>
          <w:i/>
          <w:sz w:val="28"/>
          <w:szCs w:val="28"/>
        </w:rPr>
        <w:t>kultura i praktyka tekstu</w:t>
      </w:r>
    </w:p>
    <w:p w:rsidR="004D682F" w:rsidRDefault="004D682F" w:rsidP="004D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zatwierdzone podczas posiedzenia Rady Instytutu w dn. 20 II 2018 r.</w:t>
      </w:r>
    </w:p>
    <w:p w:rsidR="004D682F" w:rsidRPr="00C468F8" w:rsidRDefault="004D682F" w:rsidP="002B22B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D43" w:rsidRPr="00C468F8" w:rsidRDefault="00210D43" w:rsidP="002B22B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D43" w:rsidRPr="00C468F8" w:rsidRDefault="00C468F8" w:rsidP="002B22B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hab. </w:t>
      </w:r>
      <w:r w:rsidR="00210D43" w:rsidRPr="00C468F8">
        <w:rPr>
          <w:rFonts w:ascii="Times New Roman" w:hAnsi="Times New Roman" w:cs="Times New Roman"/>
          <w:b/>
          <w:sz w:val="24"/>
          <w:szCs w:val="24"/>
        </w:rPr>
        <w:t>Kordian Bakuła</w:t>
      </w:r>
    </w:p>
    <w:p w:rsidR="00210D43" w:rsidRPr="0091784B" w:rsidRDefault="00210D43" w:rsidP="002B22B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Wiersze białe z XX - XXI wieku w podręcznikach do języka polskiego dla klas IV-VI</w:t>
      </w:r>
    </w:p>
    <w:p w:rsidR="0091784B" w:rsidRDefault="0091784B" w:rsidP="0091784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84B" w:rsidRPr="00726A29" w:rsidRDefault="00726A29" w:rsidP="00726A2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29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91784B" w:rsidRPr="00726A29">
        <w:rPr>
          <w:rFonts w:ascii="Times New Roman" w:hAnsi="Times New Roman" w:cs="Times New Roman"/>
          <w:b/>
          <w:sz w:val="24"/>
          <w:szCs w:val="24"/>
        </w:rPr>
        <w:t xml:space="preserve">Jan </w:t>
      </w:r>
      <w:proofErr w:type="spellStart"/>
      <w:r w:rsidR="0091784B" w:rsidRPr="00726A29">
        <w:rPr>
          <w:rFonts w:ascii="Times New Roman" w:hAnsi="Times New Roman" w:cs="Times New Roman"/>
          <w:b/>
          <w:sz w:val="24"/>
          <w:szCs w:val="24"/>
        </w:rPr>
        <w:t>Choroszy</w:t>
      </w:r>
      <w:proofErr w:type="spellEnd"/>
    </w:p>
    <w:p w:rsidR="00D326C7" w:rsidRPr="00726A29" w:rsidRDefault="00D326C7" w:rsidP="00D326C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6A29">
        <w:rPr>
          <w:rFonts w:ascii="Times New Roman" w:hAnsi="Times New Roman" w:cs="Times New Roman"/>
          <w:sz w:val="24"/>
          <w:szCs w:val="24"/>
        </w:rPr>
        <w:t>O nowej biografii Prusa</w:t>
      </w:r>
      <w:r w:rsidR="00726A29" w:rsidRPr="00726A29">
        <w:rPr>
          <w:rFonts w:ascii="Times New Roman" w:hAnsi="Times New Roman" w:cs="Times New Roman"/>
          <w:sz w:val="24"/>
          <w:szCs w:val="24"/>
        </w:rPr>
        <w:t>.</w:t>
      </w:r>
    </w:p>
    <w:p w:rsidR="00D326C7" w:rsidRPr="00726A29" w:rsidRDefault="00D326C7" w:rsidP="00726A29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6A29">
        <w:rPr>
          <w:rFonts w:ascii="Times New Roman" w:hAnsi="Times New Roman" w:cs="Times New Roman"/>
          <w:sz w:val="24"/>
          <w:szCs w:val="24"/>
        </w:rPr>
        <w:t xml:space="preserve">Przestrzeń gorczańska w powieści </w:t>
      </w:r>
      <w:r w:rsidRPr="00726A29">
        <w:rPr>
          <w:rFonts w:ascii="Times New Roman" w:hAnsi="Times New Roman" w:cs="Times New Roman"/>
          <w:i/>
          <w:sz w:val="24"/>
          <w:szCs w:val="24"/>
        </w:rPr>
        <w:t>W roztokach</w:t>
      </w:r>
      <w:r w:rsidRPr="00726A29">
        <w:rPr>
          <w:rFonts w:ascii="Times New Roman" w:hAnsi="Times New Roman" w:cs="Times New Roman"/>
          <w:sz w:val="24"/>
          <w:szCs w:val="24"/>
        </w:rPr>
        <w:t xml:space="preserve"> Władysława Orkana w perspektywie </w:t>
      </w:r>
      <w:proofErr w:type="spellStart"/>
      <w:r w:rsidRPr="00726A29">
        <w:rPr>
          <w:rFonts w:ascii="Times New Roman" w:hAnsi="Times New Roman" w:cs="Times New Roman"/>
          <w:sz w:val="24"/>
          <w:szCs w:val="24"/>
        </w:rPr>
        <w:t>geopoetyki</w:t>
      </w:r>
      <w:proofErr w:type="spellEnd"/>
      <w:r w:rsidR="00726A29" w:rsidRPr="00726A29">
        <w:rPr>
          <w:rFonts w:ascii="Times New Roman" w:hAnsi="Times New Roman" w:cs="Times New Roman"/>
          <w:sz w:val="24"/>
          <w:szCs w:val="24"/>
        </w:rPr>
        <w:t>.</w:t>
      </w:r>
    </w:p>
    <w:p w:rsidR="00D326C7" w:rsidRPr="00726A29" w:rsidRDefault="00D326C7" w:rsidP="00D326C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6A29">
        <w:rPr>
          <w:rFonts w:ascii="Times New Roman" w:hAnsi="Times New Roman" w:cs="Times New Roman"/>
          <w:sz w:val="24"/>
          <w:szCs w:val="24"/>
        </w:rPr>
        <w:t>Obraz zagłady ludzkości w wybranych dziełach kultury dawnej i współczesnej</w:t>
      </w:r>
      <w:r w:rsidR="00726A29" w:rsidRPr="00726A29">
        <w:rPr>
          <w:rFonts w:ascii="Times New Roman" w:hAnsi="Times New Roman" w:cs="Times New Roman"/>
          <w:sz w:val="24"/>
          <w:szCs w:val="24"/>
        </w:rPr>
        <w:t>.</w:t>
      </w:r>
    </w:p>
    <w:p w:rsidR="00D326C7" w:rsidRPr="00726A29" w:rsidRDefault="00D326C7" w:rsidP="00D326C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6A29">
        <w:rPr>
          <w:rFonts w:ascii="Times New Roman" w:hAnsi="Times New Roman" w:cs="Times New Roman"/>
          <w:sz w:val="24"/>
          <w:szCs w:val="24"/>
        </w:rPr>
        <w:t>Korespondencja Stanisława Vincenza z Józefem Czapskim – próba edycji</w:t>
      </w:r>
      <w:r w:rsidR="00726A29" w:rsidRPr="00726A29">
        <w:rPr>
          <w:rFonts w:ascii="Times New Roman" w:hAnsi="Times New Roman" w:cs="Times New Roman"/>
          <w:sz w:val="24"/>
          <w:szCs w:val="24"/>
        </w:rPr>
        <w:t>.</w:t>
      </w:r>
    </w:p>
    <w:p w:rsidR="00D326C7" w:rsidRPr="00726A29" w:rsidRDefault="00D326C7" w:rsidP="00D326C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6A29">
        <w:rPr>
          <w:rFonts w:ascii="Times New Roman" w:hAnsi="Times New Roman" w:cs="Times New Roman"/>
          <w:sz w:val="24"/>
          <w:szCs w:val="24"/>
        </w:rPr>
        <w:t>Struktura scenariusza filmowego</w:t>
      </w:r>
      <w:r w:rsidR="00726A29" w:rsidRPr="00726A29">
        <w:rPr>
          <w:rFonts w:ascii="Times New Roman" w:hAnsi="Times New Roman" w:cs="Times New Roman"/>
          <w:sz w:val="24"/>
          <w:szCs w:val="24"/>
        </w:rPr>
        <w:t>.</w:t>
      </w:r>
    </w:p>
    <w:p w:rsidR="00D326C7" w:rsidRPr="00726A29" w:rsidRDefault="00D326C7" w:rsidP="00D326C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6A29">
        <w:rPr>
          <w:rFonts w:ascii="Times New Roman" w:hAnsi="Times New Roman" w:cs="Times New Roman"/>
          <w:sz w:val="24"/>
          <w:szCs w:val="24"/>
        </w:rPr>
        <w:t>Tekst w książkach ilustrowanych Ewy Kozyry i Pawła Pawlaka</w:t>
      </w:r>
      <w:r w:rsidR="00726A29" w:rsidRPr="00726A29">
        <w:rPr>
          <w:rFonts w:ascii="Times New Roman" w:hAnsi="Times New Roman" w:cs="Times New Roman"/>
          <w:sz w:val="24"/>
          <w:szCs w:val="24"/>
        </w:rPr>
        <w:t>.</w:t>
      </w:r>
    </w:p>
    <w:p w:rsidR="00D326C7" w:rsidRPr="00726A29" w:rsidRDefault="00D326C7" w:rsidP="00D326C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6A29">
        <w:rPr>
          <w:rFonts w:ascii="Times New Roman" w:hAnsi="Times New Roman" w:cs="Times New Roman"/>
          <w:sz w:val="24"/>
          <w:szCs w:val="24"/>
        </w:rPr>
        <w:t xml:space="preserve">Motyw samotności w dziełach współczesnego realizmu magicznego (na podstawie prozy </w:t>
      </w:r>
      <w:proofErr w:type="spellStart"/>
      <w:r w:rsidRPr="00726A29">
        <w:rPr>
          <w:rFonts w:ascii="Times New Roman" w:hAnsi="Times New Roman" w:cs="Times New Roman"/>
          <w:sz w:val="24"/>
          <w:szCs w:val="24"/>
        </w:rPr>
        <w:t>Etgara</w:t>
      </w:r>
      <w:proofErr w:type="spellEnd"/>
      <w:r w:rsidRPr="00726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A29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726A29">
        <w:rPr>
          <w:rFonts w:ascii="Times New Roman" w:hAnsi="Times New Roman" w:cs="Times New Roman"/>
          <w:sz w:val="24"/>
          <w:szCs w:val="24"/>
        </w:rPr>
        <w:t>)</w:t>
      </w:r>
      <w:r w:rsidR="00726A29" w:rsidRPr="00726A29">
        <w:rPr>
          <w:rFonts w:ascii="Times New Roman" w:hAnsi="Times New Roman" w:cs="Times New Roman"/>
          <w:sz w:val="24"/>
          <w:szCs w:val="24"/>
        </w:rPr>
        <w:t>.</w:t>
      </w:r>
    </w:p>
    <w:p w:rsidR="00D326C7" w:rsidRPr="00726A29" w:rsidRDefault="00D326C7" w:rsidP="00D326C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6A29">
        <w:rPr>
          <w:rFonts w:ascii="Times New Roman" w:hAnsi="Times New Roman" w:cs="Times New Roman"/>
          <w:i/>
          <w:sz w:val="24"/>
          <w:szCs w:val="24"/>
        </w:rPr>
        <w:t xml:space="preserve">Sekrety </w:t>
      </w:r>
      <w:proofErr w:type="spellStart"/>
      <w:r w:rsidRPr="00726A29">
        <w:rPr>
          <w:rFonts w:ascii="Times New Roman" w:hAnsi="Times New Roman" w:cs="Times New Roman"/>
          <w:i/>
          <w:sz w:val="24"/>
          <w:szCs w:val="24"/>
        </w:rPr>
        <w:t>Twin</w:t>
      </w:r>
      <w:proofErr w:type="spellEnd"/>
      <w:r w:rsidRPr="00726A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6A29">
        <w:rPr>
          <w:rFonts w:ascii="Times New Roman" w:hAnsi="Times New Roman" w:cs="Times New Roman"/>
          <w:i/>
          <w:sz w:val="24"/>
          <w:szCs w:val="24"/>
        </w:rPr>
        <w:t>Peaks</w:t>
      </w:r>
      <w:proofErr w:type="spellEnd"/>
      <w:r w:rsidRPr="00726A29">
        <w:rPr>
          <w:rFonts w:ascii="Times New Roman" w:hAnsi="Times New Roman" w:cs="Times New Roman"/>
          <w:sz w:val="24"/>
          <w:szCs w:val="24"/>
        </w:rPr>
        <w:t xml:space="preserve"> jako przykład angażującej odbiorcę literatury </w:t>
      </w:r>
      <w:r w:rsidR="00726A29" w:rsidRPr="00726A29">
        <w:rPr>
          <w:rFonts w:ascii="Times New Roman" w:hAnsi="Times New Roman" w:cs="Times New Roman"/>
          <w:sz w:val="24"/>
          <w:szCs w:val="24"/>
        </w:rPr>
        <w:t>trans medialnej.</w:t>
      </w:r>
    </w:p>
    <w:p w:rsidR="00D326C7" w:rsidRPr="00726A29" w:rsidRDefault="00D326C7" w:rsidP="00D326C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6A29">
        <w:rPr>
          <w:rFonts w:ascii="Times New Roman" w:hAnsi="Times New Roman" w:cs="Times New Roman"/>
          <w:sz w:val="24"/>
          <w:szCs w:val="24"/>
        </w:rPr>
        <w:t>W kręgu korespondencji Stanisława Vincenza z Jerzym Stempowskim</w:t>
      </w:r>
      <w:r w:rsidR="00726A29" w:rsidRPr="00726A29">
        <w:rPr>
          <w:rFonts w:ascii="Times New Roman" w:hAnsi="Times New Roman" w:cs="Times New Roman"/>
          <w:sz w:val="24"/>
          <w:szCs w:val="24"/>
        </w:rPr>
        <w:t>.</w:t>
      </w:r>
    </w:p>
    <w:p w:rsidR="00D326C7" w:rsidRPr="00726A29" w:rsidRDefault="00D326C7" w:rsidP="00D326C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6A29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726A29">
        <w:rPr>
          <w:rFonts w:ascii="Times New Roman" w:hAnsi="Times New Roman" w:cs="Times New Roman"/>
          <w:sz w:val="24"/>
          <w:szCs w:val="24"/>
        </w:rPr>
        <w:t xml:space="preserve"> tropie debiutu Stanisława Vincenza</w:t>
      </w:r>
      <w:r w:rsidR="00726A29" w:rsidRPr="00726A29">
        <w:rPr>
          <w:rFonts w:ascii="Times New Roman" w:hAnsi="Times New Roman" w:cs="Times New Roman"/>
          <w:sz w:val="24"/>
          <w:szCs w:val="24"/>
        </w:rPr>
        <w:t>.</w:t>
      </w:r>
    </w:p>
    <w:p w:rsidR="00D326C7" w:rsidRPr="00726A29" w:rsidRDefault="00D326C7" w:rsidP="00D326C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6A29">
        <w:rPr>
          <w:rFonts w:ascii="Times New Roman" w:hAnsi="Times New Roman" w:cs="Times New Roman"/>
          <w:sz w:val="24"/>
          <w:szCs w:val="24"/>
        </w:rPr>
        <w:t>Przeobrażenia tekstu w ilustrowanej książce autorskiej</w:t>
      </w:r>
      <w:r w:rsidR="00726A29" w:rsidRPr="00726A29">
        <w:rPr>
          <w:rFonts w:ascii="Times New Roman" w:hAnsi="Times New Roman" w:cs="Times New Roman"/>
          <w:sz w:val="24"/>
          <w:szCs w:val="24"/>
        </w:rPr>
        <w:t>.</w:t>
      </w:r>
    </w:p>
    <w:p w:rsidR="00D326C7" w:rsidRPr="00726A29" w:rsidRDefault="00D326C7" w:rsidP="00D326C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6A29">
        <w:rPr>
          <w:rFonts w:ascii="Times New Roman" w:hAnsi="Times New Roman" w:cs="Times New Roman"/>
          <w:sz w:val="24"/>
          <w:szCs w:val="24"/>
        </w:rPr>
        <w:t xml:space="preserve">Krytyka polskiej fantastyki w Internecie i jej wpływ na środowiska </w:t>
      </w:r>
      <w:proofErr w:type="spellStart"/>
      <w:r w:rsidRPr="00726A29">
        <w:rPr>
          <w:rFonts w:ascii="Times New Roman" w:hAnsi="Times New Roman" w:cs="Times New Roman"/>
          <w:sz w:val="24"/>
          <w:szCs w:val="24"/>
        </w:rPr>
        <w:t>fanowskie</w:t>
      </w:r>
      <w:proofErr w:type="spellEnd"/>
      <w:r w:rsidRPr="00726A29">
        <w:rPr>
          <w:rFonts w:ascii="Times New Roman" w:hAnsi="Times New Roman" w:cs="Times New Roman"/>
          <w:sz w:val="24"/>
          <w:szCs w:val="24"/>
        </w:rPr>
        <w:t xml:space="preserve"> (na przykładzie recepcji powieści </w:t>
      </w:r>
      <w:r w:rsidRPr="00726A29">
        <w:rPr>
          <w:rFonts w:ascii="Times New Roman" w:hAnsi="Times New Roman" w:cs="Times New Roman"/>
          <w:i/>
          <w:sz w:val="24"/>
          <w:szCs w:val="24"/>
        </w:rPr>
        <w:t>Czterdzieści i cztery</w:t>
      </w:r>
      <w:r w:rsidRPr="00726A29">
        <w:rPr>
          <w:rFonts w:ascii="Times New Roman" w:hAnsi="Times New Roman" w:cs="Times New Roman"/>
          <w:sz w:val="24"/>
          <w:szCs w:val="24"/>
        </w:rPr>
        <w:t xml:space="preserve"> Krzysztofa Piskorskiego)</w:t>
      </w:r>
      <w:r w:rsidR="00726A29" w:rsidRPr="00726A29">
        <w:rPr>
          <w:rFonts w:ascii="Times New Roman" w:hAnsi="Times New Roman" w:cs="Times New Roman"/>
          <w:sz w:val="24"/>
          <w:szCs w:val="24"/>
        </w:rPr>
        <w:t>.</w:t>
      </w:r>
    </w:p>
    <w:p w:rsidR="0091784B" w:rsidRPr="00C468F8" w:rsidRDefault="0091784B" w:rsidP="0091784B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901" w:rsidRPr="00C468F8" w:rsidRDefault="00C468F8" w:rsidP="002B22B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hab. prof.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3B1" w:rsidRPr="00C468F8">
        <w:rPr>
          <w:rFonts w:ascii="Times New Roman" w:hAnsi="Times New Roman" w:cs="Times New Roman"/>
          <w:b/>
          <w:sz w:val="24"/>
          <w:szCs w:val="24"/>
        </w:rPr>
        <w:t>Ireneusz Guszpit</w:t>
      </w:r>
    </w:p>
    <w:p w:rsidR="00D513B1" w:rsidRDefault="00D513B1" w:rsidP="002B22B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Teatr „My” z LO w Kamiennej Górze. Próba monografii</w:t>
      </w:r>
      <w:r w:rsidR="00C468F8">
        <w:rPr>
          <w:rFonts w:ascii="Times New Roman" w:hAnsi="Times New Roman" w:cs="Times New Roman"/>
          <w:sz w:val="24"/>
          <w:szCs w:val="24"/>
        </w:rPr>
        <w:t>.</w:t>
      </w:r>
    </w:p>
    <w:p w:rsidR="00D513B1" w:rsidRDefault="00D513B1" w:rsidP="002B22B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Ślub Witolda Gombrowicz</w:t>
      </w:r>
      <w:r w:rsidR="00C468F8">
        <w:rPr>
          <w:rFonts w:ascii="Times New Roman" w:hAnsi="Times New Roman" w:cs="Times New Roman"/>
          <w:sz w:val="24"/>
          <w:szCs w:val="24"/>
        </w:rPr>
        <w:t>a  - analiza wybranych inscenizac</w:t>
      </w:r>
      <w:r w:rsidRPr="00C468F8">
        <w:rPr>
          <w:rFonts w:ascii="Times New Roman" w:hAnsi="Times New Roman" w:cs="Times New Roman"/>
          <w:sz w:val="24"/>
          <w:szCs w:val="24"/>
        </w:rPr>
        <w:t>ji</w:t>
      </w:r>
      <w:r w:rsidR="00C468F8">
        <w:rPr>
          <w:rFonts w:ascii="Times New Roman" w:hAnsi="Times New Roman" w:cs="Times New Roman"/>
          <w:sz w:val="24"/>
          <w:szCs w:val="24"/>
        </w:rPr>
        <w:t>.</w:t>
      </w:r>
    </w:p>
    <w:p w:rsidR="00914D35" w:rsidRDefault="00914D35" w:rsidP="00914D3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84B" w:rsidRPr="002F507E" w:rsidRDefault="002F507E" w:rsidP="002F507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07E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91784B" w:rsidRPr="002F507E">
        <w:rPr>
          <w:rFonts w:ascii="Times New Roman" w:hAnsi="Times New Roman" w:cs="Times New Roman"/>
          <w:b/>
          <w:sz w:val="24"/>
          <w:szCs w:val="24"/>
        </w:rPr>
        <w:t>Jan Kamieniecki</w:t>
      </w:r>
    </w:p>
    <w:p w:rsidR="00385A6E" w:rsidRPr="002F507E" w:rsidRDefault="00385A6E" w:rsidP="002F507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507E">
        <w:rPr>
          <w:rFonts w:ascii="Times New Roman" w:hAnsi="Times New Roman" w:cs="Times New Roman"/>
          <w:sz w:val="24"/>
          <w:szCs w:val="24"/>
        </w:rPr>
        <w:t>Językowo - kulturowa sytuacja Polaków w Mołdawii dawniej i dziś.</w:t>
      </w:r>
    </w:p>
    <w:p w:rsidR="00385A6E" w:rsidRPr="002F507E" w:rsidRDefault="00385A6E" w:rsidP="00385A6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507E">
        <w:rPr>
          <w:rFonts w:ascii="Times New Roman" w:hAnsi="Times New Roman" w:cs="Times New Roman"/>
          <w:sz w:val="24"/>
          <w:szCs w:val="24"/>
        </w:rPr>
        <w:t>Realia kresowe w poezji  Żagarystów (na wybranych przykładach).</w:t>
      </w:r>
    </w:p>
    <w:p w:rsidR="00385A6E" w:rsidRPr="002F507E" w:rsidRDefault="00385A6E" w:rsidP="00385A6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507E">
        <w:rPr>
          <w:rFonts w:ascii="Times New Roman" w:hAnsi="Times New Roman" w:cs="Times New Roman"/>
          <w:sz w:val="24"/>
          <w:szCs w:val="24"/>
        </w:rPr>
        <w:t xml:space="preserve">Realia kresowe w prozie Melchiora Wańkowicza ( </w:t>
      </w:r>
      <w:r w:rsidRPr="002F507E">
        <w:rPr>
          <w:rFonts w:ascii="Times New Roman" w:hAnsi="Times New Roman" w:cs="Times New Roman"/>
          <w:i/>
          <w:sz w:val="24"/>
          <w:szCs w:val="24"/>
        </w:rPr>
        <w:t>Droga do Urzędowa</w:t>
      </w:r>
      <w:r w:rsidRPr="002F507E">
        <w:rPr>
          <w:rFonts w:ascii="Times New Roman" w:hAnsi="Times New Roman" w:cs="Times New Roman"/>
          <w:sz w:val="24"/>
          <w:szCs w:val="24"/>
        </w:rPr>
        <w:t xml:space="preserve">, </w:t>
      </w:r>
      <w:r w:rsidRPr="002F507E">
        <w:rPr>
          <w:rFonts w:ascii="Times New Roman" w:hAnsi="Times New Roman" w:cs="Times New Roman"/>
          <w:i/>
          <w:sz w:val="24"/>
          <w:szCs w:val="24"/>
        </w:rPr>
        <w:t>Tworzywo</w:t>
      </w:r>
      <w:r w:rsidRPr="002F507E">
        <w:rPr>
          <w:rFonts w:ascii="Times New Roman" w:hAnsi="Times New Roman" w:cs="Times New Roman"/>
          <w:sz w:val="24"/>
          <w:szCs w:val="24"/>
        </w:rPr>
        <w:t xml:space="preserve"> i </w:t>
      </w:r>
      <w:r w:rsidRPr="002F507E">
        <w:rPr>
          <w:rFonts w:ascii="Times New Roman" w:hAnsi="Times New Roman" w:cs="Times New Roman"/>
          <w:i/>
          <w:sz w:val="24"/>
          <w:szCs w:val="24"/>
        </w:rPr>
        <w:t>Ziele na kraterze</w:t>
      </w:r>
      <w:r w:rsidRPr="002F507E">
        <w:rPr>
          <w:rFonts w:ascii="Times New Roman" w:hAnsi="Times New Roman" w:cs="Times New Roman"/>
          <w:sz w:val="24"/>
          <w:szCs w:val="24"/>
        </w:rPr>
        <w:t>.</w:t>
      </w:r>
    </w:p>
    <w:p w:rsidR="00385A6E" w:rsidRPr="002F507E" w:rsidRDefault="00385A6E" w:rsidP="00385A6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507E">
        <w:rPr>
          <w:rFonts w:ascii="Times New Roman" w:hAnsi="Times New Roman" w:cs="Times New Roman"/>
          <w:sz w:val="24"/>
          <w:szCs w:val="24"/>
        </w:rPr>
        <w:t>Obraz procesu ekspatriacji  z Kresów Wschodnich we wspomnieniach ich dawnych mieszkańców .</w:t>
      </w:r>
    </w:p>
    <w:p w:rsidR="00385A6E" w:rsidRPr="002F507E" w:rsidRDefault="00385A6E" w:rsidP="00385A6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507E">
        <w:rPr>
          <w:rFonts w:ascii="Times New Roman" w:hAnsi="Times New Roman" w:cs="Times New Roman"/>
          <w:sz w:val="24"/>
          <w:szCs w:val="24"/>
        </w:rPr>
        <w:t>Sytuacja językowa i kulturowa mniejszości polskiej w obwodzie Chmielnickim.</w:t>
      </w:r>
    </w:p>
    <w:p w:rsidR="00385A6E" w:rsidRPr="002F507E" w:rsidRDefault="00385A6E" w:rsidP="00385A6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507E">
        <w:rPr>
          <w:rFonts w:ascii="Times New Roman" w:hAnsi="Times New Roman" w:cs="Times New Roman"/>
          <w:sz w:val="24"/>
          <w:szCs w:val="24"/>
        </w:rPr>
        <w:t>Sytuacja językowa i kulturowa mniejszości polskiej w Grodnie.</w:t>
      </w:r>
    </w:p>
    <w:p w:rsidR="00385A6E" w:rsidRDefault="00385A6E" w:rsidP="00914D3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D35" w:rsidRPr="00914D35" w:rsidRDefault="00914D35" w:rsidP="00914D3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D35">
        <w:rPr>
          <w:rFonts w:ascii="Times New Roman" w:hAnsi="Times New Roman" w:cs="Times New Roman"/>
          <w:b/>
          <w:sz w:val="24"/>
          <w:szCs w:val="24"/>
        </w:rPr>
        <w:lastRenderedPageBreak/>
        <w:t>Dr Dobrawa Lisak-Gębala</w:t>
      </w:r>
    </w:p>
    <w:p w:rsidR="00914D35" w:rsidRDefault="00914D35" w:rsidP="00914D35">
      <w:pPr>
        <w:pStyle w:val="NormalnyWeb"/>
        <w:jc w:val="both"/>
      </w:pPr>
      <w:r>
        <w:t xml:space="preserve">1. Repertuar środków stylistycznych typowych dla tekstów polskich piosenek rapowych z lat 2000–2017. </w:t>
      </w:r>
    </w:p>
    <w:p w:rsidR="00914D35" w:rsidRDefault="00914D35" w:rsidP="00914D35">
      <w:pPr>
        <w:pStyle w:val="NormalnyWeb"/>
        <w:jc w:val="both"/>
      </w:pPr>
      <w:r>
        <w:t xml:space="preserve">2. Umuzycznienie jako interpretacja wiersza na podstawie piosenek z płyty </w:t>
      </w:r>
      <w:r w:rsidRPr="00914D35">
        <w:rPr>
          <w:i/>
        </w:rPr>
        <w:t>Księga Olśnień</w:t>
      </w:r>
      <w:r>
        <w:t xml:space="preserve"> Agi </w:t>
      </w:r>
      <w:proofErr w:type="spellStart"/>
      <w:r>
        <w:t>Zaryan</w:t>
      </w:r>
      <w:proofErr w:type="spellEnd"/>
      <w:r>
        <w:t xml:space="preserve"> do słów Czesława Miłosza. </w:t>
      </w:r>
    </w:p>
    <w:p w:rsidR="00914D35" w:rsidRDefault="00914D35" w:rsidP="00914D35">
      <w:pPr>
        <w:pStyle w:val="NormalnyWeb"/>
        <w:jc w:val="both"/>
      </w:pPr>
      <w:r>
        <w:t xml:space="preserve">3. Muzealne </w:t>
      </w:r>
      <w:proofErr w:type="spellStart"/>
      <w:r>
        <w:t>audiodeskrypcje</w:t>
      </w:r>
      <w:proofErr w:type="spellEnd"/>
      <w:r>
        <w:t xml:space="preserve"> jako </w:t>
      </w:r>
      <w:proofErr w:type="spellStart"/>
      <w:r>
        <w:t>ekfrazy</w:t>
      </w:r>
      <w:proofErr w:type="spellEnd"/>
      <w:r>
        <w:t xml:space="preserve"> użytkowe – na podstawie opisów prac Zdzisława Beksińskiego oraz Andrzeja Wróblewskiego </w:t>
      </w:r>
    </w:p>
    <w:p w:rsidR="00914D35" w:rsidRDefault="00914D35" w:rsidP="00914D35">
      <w:pPr>
        <w:pStyle w:val="NormalnyWeb"/>
        <w:jc w:val="both"/>
      </w:pPr>
      <w:r>
        <w:t xml:space="preserve">4. Metody kreowania znaczeń w kolażach słowno-wizualnych </w:t>
      </w:r>
      <w:proofErr w:type="spellStart"/>
      <w:r>
        <w:t>Herty</w:t>
      </w:r>
      <w:proofErr w:type="spellEnd"/>
      <w:r>
        <w:t xml:space="preserve"> </w:t>
      </w:r>
      <w:proofErr w:type="spellStart"/>
      <w:r>
        <w:t>Müller</w:t>
      </w:r>
      <w:proofErr w:type="spellEnd"/>
      <w:r>
        <w:t xml:space="preserve"> i Wisławy Szy</w:t>
      </w:r>
      <w:r>
        <w:t>m</w:t>
      </w:r>
      <w:r>
        <w:t xml:space="preserve">borskiej. </w:t>
      </w:r>
    </w:p>
    <w:p w:rsidR="00914D35" w:rsidRDefault="00914D35" w:rsidP="00914D35">
      <w:pPr>
        <w:pStyle w:val="NormalnyWeb"/>
        <w:jc w:val="both"/>
      </w:pPr>
      <w:r>
        <w:t xml:space="preserve">5. Ewolucja wizerunku wampira na podstawie wybranych dzieł literackich i filmowych. </w:t>
      </w:r>
    </w:p>
    <w:p w:rsidR="00914D35" w:rsidRDefault="00914D35" w:rsidP="00914D35">
      <w:pPr>
        <w:pStyle w:val="NormalnyWeb"/>
        <w:jc w:val="both"/>
      </w:pPr>
      <w:r>
        <w:t xml:space="preserve">6. Multimedialne „użycie” wierszy Tadeusza Różewicza w produkcjach twórców </w:t>
      </w:r>
      <w:proofErr w:type="spellStart"/>
      <w:r>
        <w:t>hip-hopu</w:t>
      </w:r>
      <w:proofErr w:type="spellEnd"/>
      <w:r>
        <w:t xml:space="preserve">. </w:t>
      </w:r>
    </w:p>
    <w:p w:rsidR="00914D35" w:rsidRDefault="00914D35" w:rsidP="00914D35">
      <w:pPr>
        <w:pStyle w:val="NormalnyWeb"/>
        <w:jc w:val="both"/>
      </w:pPr>
      <w:r>
        <w:t>7. Umuzycznienie jako (nad)interpretacja tekstu poetyckiego na podstawie piosenek ze sł</w:t>
      </w:r>
      <w:r>
        <w:t>o</w:t>
      </w:r>
      <w:r>
        <w:t xml:space="preserve">wami Haliny Poświatowskiej wykonywanych przez Janusza Radka. </w:t>
      </w:r>
    </w:p>
    <w:p w:rsidR="00914D35" w:rsidRDefault="00914D35" w:rsidP="00914D35">
      <w:pPr>
        <w:pStyle w:val="NormalnyWeb"/>
        <w:jc w:val="both"/>
      </w:pPr>
      <w:r>
        <w:t xml:space="preserve">8. Elementy </w:t>
      </w:r>
      <w:proofErr w:type="spellStart"/>
      <w:r>
        <w:t>ekokrytyki</w:t>
      </w:r>
      <w:proofErr w:type="spellEnd"/>
      <w:r>
        <w:t xml:space="preserve"> w wybranych wierszach Wisławy Szymborskiej. </w:t>
      </w:r>
    </w:p>
    <w:p w:rsidR="00914D35" w:rsidRDefault="00914D35" w:rsidP="00914D35">
      <w:pPr>
        <w:pStyle w:val="NormalnyWeb"/>
        <w:jc w:val="both"/>
      </w:pPr>
      <w:r>
        <w:t xml:space="preserve">9. Semantyka „białych plam” w wybranych polskich utworach współczesnych. </w:t>
      </w:r>
    </w:p>
    <w:p w:rsidR="00914D35" w:rsidRDefault="00914D35" w:rsidP="00914D35">
      <w:pPr>
        <w:pStyle w:val="NormalnyWeb"/>
        <w:jc w:val="both"/>
      </w:pPr>
      <w:r>
        <w:t>10. Sposoby kreowania „ja” w słowno-muzycznej twórczości Bartosza „Fisza” Waglewski</w:t>
      </w:r>
      <w:r>
        <w:t>e</w:t>
      </w:r>
      <w:r>
        <w:t xml:space="preserve">go. </w:t>
      </w:r>
    </w:p>
    <w:p w:rsidR="00914D35" w:rsidRDefault="00914D35" w:rsidP="00914D35">
      <w:pPr>
        <w:pStyle w:val="NormalnyWeb"/>
        <w:jc w:val="both"/>
      </w:pPr>
      <w:r>
        <w:t>11. Kryminał ekologiczny w wersji literackiej i filmowej (</w:t>
      </w:r>
      <w:r w:rsidRPr="00914D35">
        <w:rPr>
          <w:i/>
        </w:rPr>
        <w:t>Prowadź swój pług przez kości umarłych</w:t>
      </w:r>
      <w:r>
        <w:t xml:space="preserve"> i </w:t>
      </w:r>
      <w:r w:rsidRPr="00914D35">
        <w:rPr>
          <w:i/>
        </w:rPr>
        <w:t>Pokot</w:t>
      </w:r>
      <w:r>
        <w:t xml:space="preserve">). </w:t>
      </w:r>
    </w:p>
    <w:p w:rsidR="00914D35" w:rsidRDefault="00914D35" w:rsidP="00914D35">
      <w:pPr>
        <w:pStyle w:val="NormalnyWeb"/>
        <w:jc w:val="both"/>
      </w:pPr>
      <w:r>
        <w:t xml:space="preserve">12. Odniesienia do kultury masowej w wybranych piosenkach i wideoklipach Julii </w:t>
      </w:r>
      <w:proofErr w:type="spellStart"/>
      <w:r>
        <w:t>Marcell</w:t>
      </w:r>
      <w:proofErr w:type="spellEnd"/>
      <w:r>
        <w:t xml:space="preserve"> oraz Doroty Masłowskiej. </w:t>
      </w:r>
    </w:p>
    <w:p w:rsidR="00914D35" w:rsidRDefault="00914D35" w:rsidP="00914D35">
      <w:pPr>
        <w:pStyle w:val="NormalnyWeb"/>
        <w:jc w:val="both"/>
      </w:pPr>
      <w:r>
        <w:t xml:space="preserve">13. Filozoficzność wybranych tekstów rapera i poety </w:t>
      </w:r>
      <w:proofErr w:type="spellStart"/>
      <w:r>
        <w:t>Micheala</w:t>
      </w:r>
      <w:proofErr w:type="spellEnd"/>
      <w:r>
        <w:t xml:space="preserve"> </w:t>
      </w:r>
      <w:proofErr w:type="spellStart"/>
      <w:r>
        <w:t>Larsona</w:t>
      </w:r>
      <w:proofErr w:type="spellEnd"/>
      <w:r>
        <w:t xml:space="preserve">. </w:t>
      </w:r>
    </w:p>
    <w:p w:rsidR="00914D35" w:rsidRDefault="00914D35" w:rsidP="00914D35">
      <w:pPr>
        <w:pStyle w:val="NormalnyWeb"/>
        <w:jc w:val="both"/>
      </w:pPr>
      <w:r>
        <w:t xml:space="preserve">14. Między </w:t>
      </w:r>
      <w:proofErr w:type="spellStart"/>
      <w:r>
        <w:t>ekfrastycznością</w:t>
      </w:r>
      <w:proofErr w:type="spellEnd"/>
      <w:r>
        <w:t xml:space="preserve"> a refleksyjnością: analiza cyklu sonetów Izabeli </w:t>
      </w:r>
      <w:proofErr w:type="spellStart"/>
      <w:r>
        <w:t>Fietkiewicz-Paszek</w:t>
      </w:r>
      <w:proofErr w:type="spellEnd"/>
      <w:r>
        <w:t xml:space="preserve"> zainspirowanych malarstwem Zdzisława Beksińskiego. </w:t>
      </w:r>
    </w:p>
    <w:p w:rsidR="00914D35" w:rsidRDefault="00914D35" w:rsidP="00914D35">
      <w:pPr>
        <w:pStyle w:val="NormalnyWeb"/>
        <w:jc w:val="both"/>
      </w:pPr>
      <w:r>
        <w:t>15. Wizja czasu i przestrzeni w montażach Debory Vogel w świetle teorii „realizmu konstru</w:t>
      </w:r>
      <w:r>
        <w:t>k</w:t>
      </w:r>
      <w:r>
        <w:t xml:space="preserve">tywnego”. </w:t>
      </w:r>
    </w:p>
    <w:p w:rsidR="00914D35" w:rsidRPr="00C468F8" w:rsidRDefault="00914D35" w:rsidP="00914D35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Dr </w:t>
      </w:r>
      <w:r w:rsidRPr="00C468F8">
        <w:rPr>
          <w:rFonts w:ascii="Times New Roman" w:hAnsi="Times New Roman" w:cs="Times New Roman"/>
          <w:b/>
          <w:color w:val="000000"/>
          <w:sz w:val="24"/>
          <w:szCs w:val="24"/>
        </w:rPr>
        <w:t>Elżbieta Lubczyńska-Jeziorna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Między oryginałem a przekładem. Powieść </w:t>
      </w:r>
      <w:r w:rsidRPr="00C468F8">
        <w:rPr>
          <w:rFonts w:ascii="Times New Roman" w:hAnsi="Times New Roman" w:cs="Times New Roman"/>
          <w:i/>
          <w:color w:val="000000"/>
          <w:sz w:val="24"/>
          <w:szCs w:val="24"/>
        </w:rPr>
        <w:t>Anna Karenina</w:t>
      </w:r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 Lwa Tołstoja w tłumacz</w:t>
      </w:r>
      <w:r w:rsidRPr="00C468F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468F8">
        <w:rPr>
          <w:rFonts w:ascii="Times New Roman" w:hAnsi="Times New Roman" w:cs="Times New Roman"/>
          <w:color w:val="000000"/>
          <w:sz w:val="24"/>
          <w:szCs w:val="24"/>
        </w:rPr>
        <w:t>niu Kazimiery Iłłakowiczówny.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Wewnętrzne rozdarcie człowieka na podstawie </w:t>
      </w:r>
      <w:r w:rsidRPr="00C468F8">
        <w:rPr>
          <w:rFonts w:ascii="Times New Roman" w:hAnsi="Times New Roman" w:cs="Times New Roman"/>
          <w:i/>
          <w:color w:val="000000"/>
          <w:sz w:val="24"/>
          <w:szCs w:val="24"/>
        </w:rPr>
        <w:t>Kwiatów Zła</w:t>
      </w:r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 Charlesa </w:t>
      </w:r>
      <w:proofErr w:type="spellStart"/>
      <w:r w:rsidRPr="00C468F8">
        <w:rPr>
          <w:rFonts w:ascii="Times New Roman" w:hAnsi="Times New Roman" w:cs="Times New Roman"/>
          <w:color w:val="000000"/>
          <w:sz w:val="24"/>
          <w:szCs w:val="24"/>
        </w:rPr>
        <w:t>Baudelaire’a</w:t>
      </w:r>
      <w:proofErr w:type="spellEnd"/>
      <w:r w:rsidRPr="00C468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color w:val="000000"/>
          <w:sz w:val="24"/>
          <w:szCs w:val="24"/>
        </w:rPr>
        <w:t>Pod władzą Bachusa. Alkohol i jego funkcje w wybranych utworach II połowy XIX.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Impresjonistyczne „stop-klatki”</w:t>
      </w:r>
      <w:r w:rsidRPr="00C468F8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w narracji wybranych powieści realistycznych.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color w:val="000000"/>
          <w:sz w:val="24"/>
          <w:szCs w:val="24"/>
        </w:rPr>
        <w:lastRenderedPageBreak/>
        <w:t>Szkoła i myśl pedagogiczna Bolesława Prusa w wybranych kronikach i krótkich fo</w:t>
      </w:r>
      <w:r w:rsidRPr="00C468F8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468F8">
        <w:rPr>
          <w:rFonts w:ascii="Times New Roman" w:hAnsi="Times New Roman" w:cs="Times New Roman"/>
          <w:color w:val="000000"/>
          <w:sz w:val="24"/>
          <w:szCs w:val="24"/>
        </w:rPr>
        <w:t>mach narracyjnych.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Dorobek </w:t>
      </w:r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Bolesława Prusa w </w:t>
      </w:r>
      <w:proofErr w:type="spellStart"/>
      <w:r w:rsidRPr="00C468F8">
        <w:rPr>
          <w:rFonts w:ascii="Times New Roman" w:hAnsi="Times New Roman" w:cs="Times New Roman"/>
          <w:color w:val="000000"/>
          <w:sz w:val="24"/>
          <w:szCs w:val="24"/>
        </w:rPr>
        <w:t>memach</w:t>
      </w:r>
      <w:proofErr w:type="spellEnd"/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 internetowych. Rekonesans.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 „Młoda dziewczyna musi się urozmaicać” – o stroju kobiecym i jego znaczeniu w kreacji bohatera na podstawie </w:t>
      </w:r>
      <w:r w:rsidRPr="00C468F8">
        <w:rPr>
          <w:rFonts w:ascii="Times New Roman" w:hAnsi="Times New Roman" w:cs="Times New Roman"/>
          <w:i/>
          <w:color w:val="000000"/>
          <w:sz w:val="24"/>
          <w:szCs w:val="24"/>
        </w:rPr>
        <w:t>Anny Kareniny</w:t>
      </w:r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 Lwa Tołstoja i </w:t>
      </w:r>
      <w:r w:rsidRPr="00C468F8">
        <w:rPr>
          <w:rFonts w:ascii="Times New Roman" w:hAnsi="Times New Roman" w:cs="Times New Roman"/>
          <w:i/>
          <w:color w:val="000000"/>
          <w:sz w:val="24"/>
          <w:szCs w:val="24"/>
        </w:rPr>
        <w:t>Rodziny Połanieckich</w:t>
      </w:r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 Henryka Sienkiewicza.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Obraz pól bitewnych w </w:t>
      </w:r>
      <w:r w:rsidRPr="00C468F8">
        <w:rPr>
          <w:rFonts w:ascii="Times New Roman" w:hAnsi="Times New Roman" w:cs="Times New Roman"/>
          <w:i/>
          <w:color w:val="000000"/>
          <w:sz w:val="24"/>
          <w:szCs w:val="24"/>
        </w:rPr>
        <w:t>Ogniem i mieczem</w:t>
      </w:r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 Henryka Sienkiewicza.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color w:val="000000"/>
          <w:sz w:val="24"/>
          <w:szCs w:val="24"/>
        </w:rPr>
        <w:t>Kwestia żydowska w krótkich formach prozatorskich Bolesława Prusa z lat 1875-1876.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bCs/>
          <w:iCs/>
          <w:sz w:val="24"/>
          <w:szCs w:val="24"/>
        </w:rPr>
        <w:t xml:space="preserve"> Tajemnice natury ludzkiej w </w:t>
      </w:r>
      <w:r w:rsidRPr="00C468F8">
        <w:rPr>
          <w:rFonts w:ascii="Times New Roman" w:hAnsi="Times New Roman" w:cs="Times New Roman"/>
          <w:bCs/>
          <w:i/>
          <w:iCs/>
          <w:sz w:val="24"/>
          <w:szCs w:val="24"/>
        </w:rPr>
        <w:t>Braciach Karamazow</w:t>
      </w:r>
      <w:r w:rsidRPr="00C468F8">
        <w:rPr>
          <w:rFonts w:ascii="Times New Roman" w:hAnsi="Times New Roman" w:cs="Times New Roman"/>
          <w:bCs/>
          <w:iCs/>
          <w:sz w:val="24"/>
          <w:szCs w:val="24"/>
        </w:rPr>
        <w:t xml:space="preserve"> Fiodora Dostojewskiego. 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 Obraz wiejskiej chaty w wybranych utworach  epoki pozytywizmu</w:t>
      </w:r>
      <w:r w:rsidRPr="00C468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bCs/>
          <w:sz w:val="24"/>
          <w:szCs w:val="24"/>
        </w:rPr>
        <w:t xml:space="preserve"> Radosny śmiech Zielonego Balonika w pryzmacie genologii i języka.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 Cielesność kobiety w powieściach naturalistycznych na przykładzie </w:t>
      </w:r>
      <w:r w:rsidRPr="00C468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Dziurdziów </w:t>
      </w:r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Elizy Orzeszkowej i </w:t>
      </w:r>
      <w:r w:rsidRPr="00C468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Nany </w:t>
      </w:r>
      <w:r w:rsidRPr="00C468F8">
        <w:rPr>
          <w:rFonts w:ascii="Times New Roman" w:hAnsi="Times New Roman" w:cs="Times New Roman"/>
          <w:color w:val="000000"/>
          <w:sz w:val="24"/>
          <w:szCs w:val="24"/>
        </w:rPr>
        <w:t xml:space="preserve">Emila Zoli. 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  </w:t>
      </w:r>
      <w:r w:rsidRPr="00C468F8">
        <w:rPr>
          <w:rFonts w:ascii="Times New Roman" w:hAnsi="Times New Roman" w:cs="Times New Roman"/>
          <w:i/>
          <w:sz w:val="24"/>
          <w:szCs w:val="24"/>
        </w:rPr>
        <w:t xml:space="preserve">Najogólniejsze ideały życiowe </w:t>
      </w:r>
      <w:r w:rsidRPr="00C468F8">
        <w:rPr>
          <w:rFonts w:ascii="Times New Roman" w:hAnsi="Times New Roman" w:cs="Times New Roman"/>
          <w:sz w:val="24"/>
          <w:szCs w:val="24"/>
        </w:rPr>
        <w:t>w świetle wybranych nowel Bolesława Prusa.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 Pozytywistyczna wizja kobiety doskonalej w utworach </w:t>
      </w:r>
      <w:r w:rsidRPr="00C468F8">
        <w:rPr>
          <w:rFonts w:ascii="Times New Roman" w:hAnsi="Times New Roman" w:cs="Times New Roman"/>
          <w:i/>
          <w:sz w:val="24"/>
          <w:szCs w:val="24"/>
        </w:rPr>
        <w:t>Listy do narzeczonej</w:t>
      </w:r>
      <w:r w:rsidRPr="00C468F8">
        <w:rPr>
          <w:rFonts w:ascii="Times New Roman" w:hAnsi="Times New Roman" w:cs="Times New Roman"/>
          <w:sz w:val="24"/>
          <w:szCs w:val="24"/>
        </w:rPr>
        <w:t xml:space="preserve"> Bolesł</w:t>
      </w:r>
      <w:r w:rsidRPr="00C468F8">
        <w:rPr>
          <w:rFonts w:ascii="Times New Roman" w:hAnsi="Times New Roman" w:cs="Times New Roman"/>
          <w:sz w:val="24"/>
          <w:szCs w:val="24"/>
        </w:rPr>
        <w:t>a</w:t>
      </w:r>
      <w:r w:rsidRPr="00C468F8">
        <w:rPr>
          <w:rFonts w:ascii="Times New Roman" w:hAnsi="Times New Roman" w:cs="Times New Roman"/>
          <w:sz w:val="24"/>
          <w:szCs w:val="24"/>
        </w:rPr>
        <w:t xml:space="preserve">wa Prusa, </w:t>
      </w:r>
      <w:r w:rsidRPr="00C468F8">
        <w:rPr>
          <w:rFonts w:ascii="Times New Roman" w:hAnsi="Times New Roman" w:cs="Times New Roman"/>
          <w:i/>
          <w:sz w:val="24"/>
          <w:szCs w:val="24"/>
        </w:rPr>
        <w:t>Listy do przyszłej narzeczonej</w:t>
      </w:r>
      <w:r w:rsidRPr="00C468F8">
        <w:rPr>
          <w:rFonts w:ascii="Times New Roman" w:hAnsi="Times New Roman" w:cs="Times New Roman"/>
          <w:sz w:val="24"/>
          <w:szCs w:val="24"/>
        </w:rPr>
        <w:t xml:space="preserve"> Juliana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Ochorowicza</w:t>
      </w:r>
      <w:proofErr w:type="spellEnd"/>
      <w:r w:rsidRPr="00C468F8">
        <w:rPr>
          <w:rFonts w:ascii="Times New Roman" w:hAnsi="Times New Roman" w:cs="Times New Roman"/>
          <w:sz w:val="24"/>
          <w:szCs w:val="24"/>
        </w:rPr>
        <w:t>.</w:t>
      </w:r>
    </w:p>
    <w:p w:rsidR="00914D35" w:rsidRPr="00C468F8" w:rsidRDefault="00914D35" w:rsidP="00914D35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 Samobójstwo haniebne i heroiczne w literaturze pozytywizmu.</w:t>
      </w:r>
    </w:p>
    <w:p w:rsidR="00914D35" w:rsidRDefault="00914D35" w:rsidP="00914D3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D35" w:rsidRDefault="00914D35" w:rsidP="00914D35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C468F8">
        <w:rPr>
          <w:b/>
        </w:rPr>
        <w:t xml:space="preserve">Prof. Małgorzata </w:t>
      </w:r>
      <w:proofErr w:type="spellStart"/>
      <w:r w:rsidRPr="00C468F8">
        <w:rPr>
          <w:b/>
        </w:rPr>
        <w:t>Łoboz</w:t>
      </w:r>
      <w:proofErr w:type="spellEnd"/>
      <w:r w:rsidRPr="00C468F8">
        <w:rPr>
          <w:b/>
        </w:rPr>
        <w:t>:</w:t>
      </w:r>
    </w:p>
    <w:p w:rsidR="00914D35" w:rsidRPr="00C468F8" w:rsidRDefault="00914D35" w:rsidP="00914D35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C468F8">
        <w:rPr>
          <w:b/>
        </w:rPr>
        <w:t xml:space="preserve"> </w:t>
      </w:r>
    </w:p>
    <w:p w:rsidR="00914D35" w:rsidRPr="00C468F8" w:rsidRDefault="00914D35" w:rsidP="00914D35">
      <w:pPr>
        <w:pStyle w:val="NormalnyWeb"/>
        <w:spacing w:before="0" w:beforeAutospacing="0" w:after="0" w:afterAutospacing="0" w:line="276" w:lineRule="auto"/>
        <w:jc w:val="both"/>
      </w:pPr>
      <w:r>
        <w:t xml:space="preserve">      </w:t>
      </w:r>
      <w:r w:rsidRPr="00C468F8">
        <w:t>1. Tradycja romantyczna w twórczości Cz. Miłosza.</w:t>
      </w:r>
    </w:p>
    <w:p w:rsidR="00914D35" w:rsidRPr="00C468F8" w:rsidRDefault="00914D35" w:rsidP="00914D35">
      <w:pPr>
        <w:pStyle w:val="NormalnyWeb"/>
        <w:spacing w:before="0" w:beforeAutospacing="0" w:after="0" w:afterAutospacing="0" w:line="276" w:lineRule="auto"/>
        <w:jc w:val="both"/>
      </w:pPr>
      <w:r>
        <w:t xml:space="preserve">      </w:t>
      </w:r>
      <w:r w:rsidRPr="00C468F8">
        <w:t xml:space="preserve">2. </w:t>
      </w:r>
      <w:r>
        <w:t xml:space="preserve">Praktyki medyczne w </w:t>
      </w:r>
      <w:r w:rsidRPr="00C468F8">
        <w:rPr>
          <w:i/>
        </w:rPr>
        <w:t>Starej Baśni</w:t>
      </w:r>
      <w:r w:rsidRPr="00C468F8">
        <w:t>.</w:t>
      </w:r>
    </w:p>
    <w:p w:rsidR="00914D35" w:rsidRPr="00C468F8" w:rsidRDefault="00914D35" w:rsidP="00914D35">
      <w:pPr>
        <w:pStyle w:val="NormalnyWeb"/>
        <w:spacing w:before="0" w:beforeAutospacing="0" w:after="0" w:afterAutospacing="0" w:line="276" w:lineRule="auto"/>
        <w:jc w:val="both"/>
      </w:pPr>
      <w:r>
        <w:t xml:space="preserve">      </w:t>
      </w:r>
      <w:r w:rsidRPr="00C468F8">
        <w:t>3. Literackie portrety rusałek w wybranych utworach polskiego romantyzmu.</w:t>
      </w:r>
    </w:p>
    <w:p w:rsidR="00914D35" w:rsidRPr="00C468F8" w:rsidRDefault="00914D35" w:rsidP="00914D35">
      <w:pPr>
        <w:pStyle w:val="NormalnyWeb"/>
        <w:spacing w:before="0" w:beforeAutospacing="0" w:after="0" w:afterAutospacing="0" w:line="276" w:lineRule="auto"/>
        <w:jc w:val="both"/>
      </w:pPr>
      <w:r>
        <w:t xml:space="preserve">      </w:t>
      </w:r>
      <w:r w:rsidRPr="00C468F8">
        <w:t>4. Patologia życia społecznego w wybranych powieściach naturalistycznych.</w:t>
      </w:r>
    </w:p>
    <w:p w:rsidR="00914D35" w:rsidRPr="00C468F8" w:rsidRDefault="00914D35" w:rsidP="00914D35">
      <w:pPr>
        <w:pStyle w:val="NormalnyWeb"/>
        <w:spacing w:before="0" w:beforeAutospacing="0" w:after="0" w:afterAutospacing="0" w:line="276" w:lineRule="auto"/>
        <w:jc w:val="both"/>
      </w:pPr>
      <w:r>
        <w:t xml:space="preserve">      </w:t>
      </w:r>
      <w:r w:rsidRPr="00C468F8">
        <w:t>5. Tatry w twórczości Tadeusza Micińskiego.</w:t>
      </w:r>
    </w:p>
    <w:p w:rsidR="00914D35" w:rsidRPr="00C468F8" w:rsidRDefault="00914D35" w:rsidP="00914D35">
      <w:pPr>
        <w:pStyle w:val="NormalnyWeb"/>
        <w:spacing w:before="0" w:beforeAutospacing="0" w:after="0" w:afterAutospacing="0" w:line="276" w:lineRule="auto"/>
        <w:jc w:val="both"/>
      </w:pPr>
      <w:r>
        <w:t xml:space="preserve">      </w:t>
      </w:r>
      <w:r w:rsidRPr="00C468F8">
        <w:t>6. Giewont jako obiekt geograficzny w wybranych utworach poetyckich XIX i XX w.</w:t>
      </w:r>
    </w:p>
    <w:p w:rsidR="00914D35" w:rsidRPr="00C468F8" w:rsidRDefault="00914D35" w:rsidP="00914D35">
      <w:pPr>
        <w:pStyle w:val="NormalnyWeb"/>
        <w:spacing w:before="0" w:beforeAutospacing="0" w:after="0" w:afterAutospacing="0" w:line="276" w:lineRule="auto"/>
        <w:jc w:val="both"/>
      </w:pPr>
      <w:r>
        <w:t xml:space="preserve">      </w:t>
      </w:r>
      <w:r w:rsidRPr="00C468F8">
        <w:t>7. Kraków w tradycji literackiej i artystycznej XIX w.</w:t>
      </w:r>
    </w:p>
    <w:p w:rsidR="00914D35" w:rsidRPr="00C468F8" w:rsidRDefault="00914D35" w:rsidP="00914D35">
      <w:pPr>
        <w:pStyle w:val="NormalnyWeb"/>
        <w:spacing w:before="0" w:beforeAutospacing="0" w:after="0" w:afterAutospacing="0" w:line="276" w:lineRule="auto"/>
        <w:jc w:val="both"/>
      </w:pPr>
      <w:r>
        <w:t xml:space="preserve">      </w:t>
      </w:r>
      <w:r w:rsidRPr="00C468F8">
        <w:t>8. Mit Jakuba Szeli w wybranych utworach literackich.</w:t>
      </w:r>
    </w:p>
    <w:p w:rsidR="00914D35" w:rsidRPr="00C468F8" w:rsidRDefault="00914D35" w:rsidP="00914D35">
      <w:pPr>
        <w:pStyle w:val="NormalnyWeb"/>
        <w:spacing w:before="0" w:beforeAutospacing="0" w:after="0" w:afterAutospacing="0" w:line="276" w:lineRule="auto"/>
        <w:jc w:val="both"/>
      </w:pPr>
      <w:r>
        <w:t xml:space="preserve">      </w:t>
      </w:r>
      <w:r w:rsidR="009E13B5">
        <w:t>9</w:t>
      </w:r>
      <w:r w:rsidRPr="00C468F8">
        <w:t>. Mit napoleoński w wybranych utworach polskiego romantyzmu.</w:t>
      </w:r>
    </w:p>
    <w:p w:rsidR="00914D35" w:rsidRDefault="00914D35" w:rsidP="00914D35">
      <w:pPr>
        <w:pStyle w:val="NormalnyWeb"/>
        <w:spacing w:before="0" w:beforeAutospacing="0" w:after="0" w:afterAutospacing="0" w:line="276" w:lineRule="auto"/>
        <w:jc w:val="both"/>
      </w:pPr>
      <w:r>
        <w:t xml:space="preserve">      </w:t>
      </w:r>
      <w:r w:rsidR="009E13B5">
        <w:t>10</w:t>
      </w:r>
      <w:r w:rsidRPr="00C468F8">
        <w:t>. Wolność jako kategoria filozoficzna i etyczna w twórczości Jacka Kaczmarskiego.</w:t>
      </w:r>
    </w:p>
    <w:p w:rsidR="00240FEA" w:rsidRDefault="009E13B5" w:rsidP="00240FEA">
      <w:pPr>
        <w:pStyle w:val="NormalnyWeb"/>
        <w:spacing w:before="0" w:beforeAutospacing="0" w:after="0" w:afterAutospacing="0" w:line="276" w:lineRule="auto"/>
        <w:jc w:val="both"/>
      </w:pPr>
      <w:r>
        <w:t xml:space="preserve">      11</w:t>
      </w:r>
      <w:r w:rsidR="00240FEA">
        <w:t xml:space="preserve">. </w:t>
      </w:r>
      <w:r w:rsidR="00240FEA" w:rsidRPr="00240FEA">
        <w:t>Obraz konfederacji barskiej w twórczości Juliusza Słowackiego</w:t>
      </w:r>
      <w:r w:rsidR="00240FEA">
        <w:t>.</w:t>
      </w:r>
    </w:p>
    <w:p w:rsidR="00240FEA" w:rsidRDefault="009E13B5" w:rsidP="00240FEA">
      <w:pPr>
        <w:pStyle w:val="NormalnyWeb"/>
        <w:spacing w:before="0" w:beforeAutospacing="0" w:after="0" w:afterAutospacing="0" w:line="276" w:lineRule="auto"/>
        <w:jc w:val="both"/>
      </w:pPr>
      <w:r>
        <w:t xml:space="preserve">      12</w:t>
      </w:r>
      <w:r w:rsidR="00240FEA">
        <w:t xml:space="preserve">. Poeta romantyczny jako </w:t>
      </w:r>
      <w:r w:rsidR="00240FEA" w:rsidRPr="00240FEA">
        <w:rPr>
          <w:i/>
        </w:rPr>
        <w:t xml:space="preserve">homo </w:t>
      </w:r>
      <w:proofErr w:type="spellStart"/>
      <w:r w:rsidR="00240FEA" w:rsidRPr="00240FEA">
        <w:rPr>
          <w:i/>
        </w:rPr>
        <w:t>viator</w:t>
      </w:r>
      <w:proofErr w:type="spellEnd"/>
      <w:r w:rsidR="00240FEA">
        <w:t>.</w:t>
      </w:r>
    </w:p>
    <w:p w:rsidR="00240FEA" w:rsidRDefault="009E13B5" w:rsidP="00240FEA">
      <w:pPr>
        <w:pStyle w:val="NormalnyWeb"/>
        <w:spacing w:before="0" w:beforeAutospacing="0" w:after="0" w:afterAutospacing="0" w:line="276" w:lineRule="auto"/>
        <w:jc w:val="both"/>
      </w:pPr>
      <w:r>
        <w:t xml:space="preserve">      13</w:t>
      </w:r>
      <w:r w:rsidR="00240FEA">
        <w:t xml:space="preserve">. </w:t>
      </w:r>
      <w:r w:rsidR="00240FEA" w:rsidRPr="00240FEA">
        <w:t>Kreacje postaci kobiecych w wybranych powieściach J.I.</w:t>
      </w:r>
      <w:r w:rsidR="00240FEA">
        <w:t xml:space="preserve"> </w:t>
      </w:r>
      <w:r w:rsidR="00240FEA" w:rsidRPr="00240FEA">
        <w:t>Kraszewskiego</w:t>
      </w:r>
      <w:r w:rsidR="00240FEA">
        <w:t>.</w:t>
      </w:r>
    </w:p>
    <w:p w:rsidR="00240FEA" w:rsidRPr="00240FEA" w:rsidRDefault="009E13B5" w:rsidP="00240FEA">
      <w:pPr>
        <w:pStyle w:val="NormalnyWeb"/>
        <w:spacing w:before="0" w:beforeAutospacing="0" w:after="0" w:afterAutospacing="0" w:line="276" w:lineRule="auto"/>
        <w:jc w:val="both"/>
      </w:pPr>
      <w:r>
        <w:t xml:space="preserve">      14</w:t>
      </w:r>
      <w:r w:rsidR="00240FEA">
        <w:t xml:space="preserve">. </w:t>
      </w:r>
      <w:r w:rsidR="00240FEA" w:rsidRPr="00240FEA">
        <w:t>Archit</w:t>
      </w:r>
      <w:r w:rsidR="00240FEA">
        <w:t>ektura przestrzeni wiejskiej w „Chacie za wsią”</w:t>
      </w:r>
      <w:r w:rsidR="00240FEA" w:rsidRPr="00240FEA">
        <w:t xml:space="preserve"> </w:t>
      </w:r>
      <w:proofErr w:type="spellStart"/>
      <w:r w:rsidR="00240FEA" w:rsidRPr="00240FEA">
        <w:t>J.I.Kraszewskiego</w:t>
      </w:r>
      <w:proofErr w:type="spellEnd"/>
      <w:r w:rsidR="00240FEA" w:rsidRPr="00240FEA">
        <w:t xml:space="preserve"> i w wybr</w:t>
      </w:r>
      <w:r w:rsidR="00240FEA" w:rsidRPr="00240FEA">
        <w:t>a</w:t>
      </w:r>
      <w:r w:rsidR="00240FEA" w:rsidRPr="00240FEA">
        <w:t xml:space="preserve">nych powieściach </w:t>
      </w:r>
      <w:proofErr w:type="spellStart"/>
      <w:r w:rsidR="00240FEA" w:rsidRPr="00240FEA">
        <w:t>E.Orzeszkowej</w:t>
      </w:r>
      <w:proofErr w:type="spellEnd"/>
      <w:r w:rsidR="00240FEA" w:rsidRPr="00240FEA">
        <w:t>.</w:t>
      </w:r>
    </w:p>
    <w:p w:rsidR="00240FEA" w:rsidRDefault="00240FEA" w:rsidP="00914D35">
      <w:pPr>
        <w:pStyle w:val="NormalnyWeb"/>
        <w:spacing w:before="0" w:beforeAutospacing="0" w:after="0" w:afterAutospacing="0" w:line="276" w:lineRule="auto"/>
        <w:jc w:val="both"/>
      </w:pPr>
    </w:p>
    <w:p w:rsidR="0091784B" w:rsidRDefault="0091784B" w:rsidP="00914D35">
      <w:pPr>
        <w:pStyle w:val="NormalnyWeb"/>
        <w:spacing w:before="0" w:beforeAutospacing="0" w:after="0" w:afterAutospacing="0" w:line="276" w:lineRule="auto"/>
        <w:jc w:val="both"/>
      </w:pPr>
    </w:p>
    <w:p w:rsidR="0091784B" w:rsidRPr="00F24728" w:rsidRDefault="00F24728" w:rsidP="00914D35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F24728">
        <w:rPr>
          <w:b/>
        </w:rPr>
        <w:t xml:space="preserve">Dr </w:t>
      </w:r>
      <w:r w:rsidR="0091784B" w:rsidRPr="00F24728">
        <w:rPr>
          <w:b/>
        </w:rPr>
        <w:t>Wojciech Małecki</w:t>
      </w:r>
    </w:p>
    <w:p w:rsidR="00F24728" w:rsidRDefault="00F24728" w:rsidP="00914D35">
      <w:pPr>
        <w:pStyle w:val="NormalnyWeb"/>
        <w:spacing w:before="0" w:beforeAutospacing="0" w:after="0" w:afterAutospacing="0" w:line="276" w:lineRule="auto"/>
        <w:jc w:val="both"/>
      </w:pPr>
    </w:p>
    <w:p w:rsid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i/>
          <w:iCs/>
        </w:rPr>
      </w:pPr>
      <w:r>
        <w:t xml:space="preserve">Zwierzęta i ludzie w serialu </w:t>
      </w:r>
      <w:r>
        <w:rPr>
          <w:i/>
          <w:iCs/>
        </w:rPr>
        <w:t>Wikingowie.</w:t>
      </w:r>
    </w:p>
    <w:p w:rsidR="00F24728" w:rsidRP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t xml:space="preserve">Relacje między człowiekiem a zwierzęciem w filmie </w:t>
      </w:r>
      <w:r w:rsidRPr="00F24728">
        <w:rPr>
          <w:i/>
          <w:iCs/>
        </w:rPr>
        <w:t>Kot Bob i ja</w:t>
      </w:r>
      <w:r>
        <w:rPr>
          <w:i/>
          <w:iCs/>
        </w:rPr>
        <w:t>.</w:t>
      </w:r>
    </w:p>
    <w:p w:rsid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lastRenderedPageBreak/>
        <w:t xml:space="preserve"> Kwestie etyczne w recepcji powieści </w:t>
      </w:r>
      <w:r w:rsidRPr="00F24728">
        <w:rPr>
          <w:i/>
          <w:iCs/>
        </w:rPr>
        <w:t xml:space="preserve">Prowadź swój pług przez kości umarłych </w:t>
      </w:r>
      <w:r>
        <w:t xml:space="preserve">Olgi Tokarczuk oraz filmu </w:t>
      </w:r>
      <w:r w:rsidRPr="00F24728">
        <w:rPr>
          <w:i/>
          <w:iCs/>
        </w:rPr>
        <w:t xml:space="preserve">Pokot </w:t>
      </w:r>
      <w:r>
        <w:t>Agnieszki Holland.</w:t>
      </w:r>
    </w:p>
    <w:p w:rsid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t xml:space="preserve"> Rola smoków w sadze </w:t>
      </w:r>
      <w:r w:rsidRPr="00F24728">
        <w:rPr>
          <w:i/>
          <w:iCs/>
        </w:rPr>
        <w:t xml:space="preserve">Pieśń lodu i ognia </w:t>
      </w:r>
      <w:r>
        <w:t>Georga R.R. Martina i jej telewizyjnej a</w:t>
      </w:r>
      <w:r>
        <w:t>d</w:t>
      </w:r>
      <w:r>
        <w:t>aptacji.</w:t>
      </w:r>
    </w:p>
    <w:p w:rsidR="00F24728" w:rsidRP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t xml:space="preserve">Wątki etyczne w powieści Olgi Tokarczuk </w:t>
      </w:r>
      <w:r w:rsidRPr="00F24728">
        <w:rPr>
          <w:i/>
          <w:iCs/>
        </w:rPr>
        <w:t>Prowadź swój pług przez kości umarłych</w:t>
      </w:r>
      <w:r>
        <w:rPr>
          <w:i/>
          <w:iCs/>
        </w:rPr>
        <w:t>.</w:t>
      </w:r>
    </w:p>
    <w:p w:rsid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t xml:space="preserve">Ptak uczłowieczony? Polskie tłumaczenia </w:t>
      </w:r>
      <w:r w:rsidRPr="00F24728">
        <w:rPr>
          <w:i/>
        </w:rPr>
        <w:t>Kruka</w:t>
      </w:r>
      <w:r>
        <w:t xml:space="preserve"> Edgara Alana </w:t>
      </w:r>
      <w:proofErr w:type="spellStart"/>
      <w:r>
        <w:t>Poe</w:t>
      </w:r>
      <w:proofErr w:type="spellEnd"/>
      <w:r>
        <w:t xml:space="preserve"> a interpretacja tytułowego bohatera.</w:t>
      </w:r>
    </w:p>
    <w:p w:rsid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t xml:space="preserve">Reprezentacje zwierząt w filmach wytwórni </w:t>
      </w:r>
      <w:proofErr w:type="spellStart"/>
      <w:r>
        <w:t>Dreamworks</w:t>
      </w:r>
      <w:proofErr w:type="spellEnd"/>
      <w:r>
        <w:t>.</w:t>
      </w:r>
    </w:p>
    <w:p w:rsid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t xml:space="preserve">  Szowinizm gatunkowy w prozie Andrzeja </w:t>
      </w:r>
      <w:proofErr w:type="spellStart"/>
      <w:r>
        <w:t>Sapkowskiego</w:t>
      </w:r>
      <w:proofErr w:type="spellEnd"/>
      <w:r>
        <w:t>.</w:t>
      </w:r>
    </w:p>
    <w:p w:rsid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t xml:space="preserve"> Relacje między człowiekiem a zwierzęciem w </w:t>
      </w:r>
      <w:r w:rsidRPr="00F24728">
        <w:rPr>
          <w:i/>
        </w:rPr>
        <w:t>Naszej szkapie</w:t>
      </w:r>
      <w:r>
        <w:t xml:space="preserve"> Marii Konopnickiej.</w:t>
      </w:r>
    </w:p>
    <w:p w:rsid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t xml:space="preserve">Problematyka życia wilków w kontekście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na przykładzie </w:t>
      </w:r>
      <w:r w:rsidRPr="00F24728">
        <w:rPr>
          <w:i/>
          <w:iCs/>
        </w:rPr>
        <w:t>Wilków</w:t>
      </w:r>
      <w:r>
        <w:t xml:space="preserve"> Adama </w:t>
      </w:r>
      <w:proofErr w:type="spellStart"/>
      <w:r>
        <w:t>Wajraka</w:t>
      </w:r>
      <w:proofErr w:type="spellEnd"/>
      <w:r>
        <w:t>.</w:t>
      </w:r>
    </w:p>
    <w:p w:rsid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t>  Wilk jako symbol żołnierzy wyklętych.</w:t>
      </w:r>
    </w:p>
    <w:p w:rsid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t>„Bo jestem z drugiego brzegu, obcy,/ żywy,/ niedostrzeżony.” Reprezentacje zwi</w:t>
      </w:r>
      <w:r>
        <w:t>e</w:t>
      </w:r>
      <w:r>
        <w:t xml:space="preserve">rząt w </w:t>
      </w:r>
      <w:r w:rsidRPr="00F24728">
        <w:rPr>
          <w:i/>
          <w:iCs/>
        </w:rPr>
        <w:t xml:space="preserve">Requiem dla Saddama Husajna i innych wierszach dla ubogich duchem </w:t>
      </w:r>
      <w:r>
        <w:t>Ko</w:t>
      </w:r>
      <w:r>
        <w:t>n</w:t>
      </w:r>
      <w:r>
        <w:t>rada Góry.</w:t>
      </w:r>
    </w:p>
    <w:p w:rsid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t xml:space="preserve">  Zwierzęta i ich znaczenie w </w:t>
      </w:r>
      <w:r w:rsidRPr="00F24728">
        <w:rPr>
          <w:i/>
          <w:iCs/>
        </w:rPr>
        <w:t>Hebanie</w:t>
      </w:r>
      <w:r>
        <w:t xml:space="preserve"> Ryszarda Kapuścińskiego.</w:t>
      </w:r>
    </w:p>
    <w:p w:rsid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t xml:space="preserve"> Reprezentacje zwierząt hodowlanych w polskiej literaturze dziecięcej.</w:t>
      </w:r>
    </w:p>
    <w:p w:rsidR="00F24728" w:rsidRDefault="00F24728" w:rsidP="00F2472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>
        <w:t xml:space="preserve">Zwierzęta jako reprezentacje psychiki bohaterów gry </w:t>
      </w:r>
      <w:proofErr w:type="spellStart"/>
      <w:r w:rsidRPr="00F24728">
        <w:rPr>
          <w:i/>
          <w:iCs/>
        </w:rPr>
        <w:t>Hotline</w:t>
      </w:r>
      <w:proofErr w:type="spellEnd"/>
      <w:r w:rsidRPr="00F24728">
        <w:rPr>
          <w:i/>
          <w:iCs/>
        </w:rPr>
        <w:t xml:space="preserve"> Miami</w:t>
      </w:r>
      <w:r>
        <w:rPr>
          <w:iCs/>
        </w:rPr>
        <w:t>.</w:t>
      </w:r>
    </w:p>
    <w:p w:rsidR="0091784B" w:rsidRDefault="0091784B" w:rsidP="00914D35">
      <w:pPr>
        <w:pStyle w:val="NormalnyWeb"/>
        <w:spacing w:before="0" w:beforeAutospacing="0" w:after="0" w:afterAutospacing="0" w:line="276" w:lineRule="auto"/>
        <w:jc w:val="both"/>
      </w:pPr>
    </w:p>
    <w:p w:rsidR="00DD4901" w:rsidRDefault="00451948" w:rsidP="002B22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F8">
        <w:rPr>
          <w:rFonts w:ascii="Times New Roman" w:hAnsi="Times New Roman" w:cs="Times New Roman"/>
          <w:b/>
          <w:sz w:val="24"/>
          <w:szCs w:val="24"/>
        </w:rPr>
        <w:t>Dr hab.</w:t>
      </w:r>
      <w:r w:rsidR="00C468F8">
        <w:rPr>
          <w:rFonts w:ascii="Times New Roman" w:hAnsi="Times New Roman" w:cs="Times New Roman"/>
          <w:b/>
          <w:sz w:val="24"/>
          <w:szCs w:val="24"/>
        </w:rPr>
        <w:t xml:space="preserve"> prof. </w:t>
      </w:r>
      <w:proofErr w:type="spellStart"/>
      <w:r w:rsidR="00C468F8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  <w:r w:rsidRPr="00C468F8">
        <w:rPr>
          <w:rFonts w:ascii="Times New Roman" w:hAnsi="Times New Roman" w:cs="Times New Roman"/>
          <w:b/>
          <w:sz w:val="24"/>
          <w:szCs w:val="24"/>
        </w:rPr>
        <w:t xml:space="preserve"> Alicja Nowakowska</w:t>
      </w:r>
    </w:p>
    <w:p w:rsidR="00C468F8" w:rsidRPr="00C468F8" w:rsidRDefault="00C468F8" w:rsidP="002B22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948" w:rsidRPr="00C468F8" w:rsidRDefault="00451948" w:rsidP="002B22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Przysłowia polskie z nazwami miast europejskich</w:t>
      </w:r>
      <w:r w:rsidR="00266967" w:rsidRPr="00C468F8">
        <w:rPr>
          <w:rFonts w:ascii="Times New Roman" w:hAnsi="Times New Roman" w:cs="Times New Roman"/>
          <w:sz w:val="24"/>
          <w:szCs w:val="24"/>
        </w:rPr>
        <w:t>.</w:t>
      </w:r>
    </w:p>
    <w:p w:rsidR="00451948" w:rsidRPr="00C468F8" w:rsidRDefault="00451948" w:rsidP="002B22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Leksem CZŁOWIEK w przysłowiach polskich</w:t>
      </w:r>
      <w:r w:rsidR="00266967" w:rsidRPr="00C468F8">
        <w:rPr>
          <w:rFonts w:ascii="Times New Roman" w:hAnsi="Times New Roman" w:cs="Times New Roman"/>
          <w:sz w:val="24"/>
          <w:szCs w:val="24"/>
        </w:rPr>
        <w:t>.</w:t>
      </w:r>
    </w:p>
    <w:p w:rsidR="00451948" w:rsidRPr="00C468F8" w:rsidRDefault="00451948" w:rsidP="002B22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Miłość rodzinna w przysłowiach polskich</w:t>
      </w:r>
      <w:r w:rsidR="00266967" w:rsidRPr="00C468F8">
        <w:rPr>
          <w:rFonts w:ascii="Times New Roman" w:hAnsi="Times New Roman" w:cs="Times New Roman"/>
          <w:sz w:val="24"/>
          <w:szCs w:val="24"/>
        </w:rPr>
        <w:t>.</w:t>
      </w:r>
    </w:p>
    <w:p w:rsidR="00451948" w:rsidRPr="00C468F8" w:rsidRDefault="00451948" w:rsidP="002B22B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Polscy święci w przysłowiach</w:t>
      </w:r>
      <w:r w:rsidR="00266967" w:rsidRPr="00C468F8">
        <w:rPr>
          <w:rFonts w:ascii="Times New Roman" w:hAnsi="Times New Roman" w:cs="Times New Roman"/>
          <w:sz w:val="24"/>
          <w:szCs w:val="24"/>
        </w:rPr>
        <w:t>.</w:t>
      </w:r>
    </w:p>
    <w:p w:rsidR="00266967" w:rsidRPr="00C468F8" w:rsidRDefault="00451948" w:rsidP="002B22B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Przysłowia śląskie z wybranej </w:t>
      </w:r>
      <w:r w:rsidR="00266967" w:rsidRPr="00C468F8">
        <w:rPr>
          <w:rFonts w:ascii="Times New Roman" w:hAnsi="Times New Roman" w:cs="Times New Roman"/>
          <w:sz w:val="24"/>
          <w:szCs w:val="24"/>
        </w:rPr>
        <w:t>miejscowości na Śląsku Opolskim.</w:t>
      </w:r>
    </w:p>
    <w:p w:rsidR="00451948" w:rsidRPr="00C468F8" w:rsidRDefault="00451948" w:rsidP="002B22B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Obraz biedy i bogactwa w przysłowiach polskich</w:t>
      </w:r>
      <w:r w:rsidR="00266967" w:rsidRPr="00C468F8">
        <w:rPr>
          <w:rFonts w:ascii="Times New Roman" w:hAnsi="Times New Roman" w:cs="Times New Roman"/>
          <w:sz w:val="24"/>
          <w:szCs w:val="24"/>
        </w:rPr>
        <w:t>.</w:t>
      </w:r>
    </w:p>
    <w:p w:rsidR="00451948" w:rsidRPr="00C468F8" w:rsidRDefault="00451948" w:rsidP="002B22B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Analiza gramatyczna i składniowa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przysł</w:t>
      </w:r>
      <w:r w:rsidRPr="00C468F8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leksemem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MATKA</w:t>
      </w:r>
      <w:r w:rsidR="00266967" w:rsidRPr="00C468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1948" w:rsidRPr="00C468F8" w:rsidRDefault="00451948" w:rsidP="002B22B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Obraz nieba i jego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mieszkańc</w:t>
      </w:r>
      <w:r w:rsidRPr="00C468F8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przysłowiach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polskich</w:t>
      </w:r>
      <w:proofErr w:type="spellEnd"/>
      <w:r w:rsidR="00266967" w:rsidRPr="00C468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1948" w:rsidRPr="00C468F8" w:rsidRDefault="00451948" w:rsidP="002B22B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Czym jest przysłowiowe SZCZĘŚCIE?</w:t>
      </w:r>
    </w:p>
    <w:p w:rsidR="00DD4901" w:rsidRPr="00C468F8" w:rsidRDefault="00DD4901" w:rsidP="002B22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Wierzenia ludowe utrwalone w przysłowiach polskich</w:t>
      </w:r>
      <w:r w:rsidR="00266967" w:rsidRPr="00C468F8">
        <w:rPr>
          <w:rFonts w:ascii="Times New Roman" w:hAnsi="Times New Roman" w:cs="Times New Roman"/>
          <w:sz w:val="24"/>
          <w:szCs w:val="24"/>
        </w:rPr>
        <w:t>.</w:t>
      </w:r>
    </w:p>
    <w:p w:rsidR="00DD4901" w:rsidRDefault="00DD4901" w:rsidP="002B22B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Obraz wilka w przysłowiach polskich</w:t>
      </w:r>
      <w:r w:rsidR="00266967" w:rsidRPr="00C468F8">
        <w:rPr>
          <w:rFonts w:ascii="Times New Roman" w:hAnsi="Times New Roman" w:cs="Times New Roman"/>
          <w:sz w:val="24"/>
          <w:szCs w:val="24"/>
        </w:rPr>
        <w:t>.</w:t>
      </w:r>
    </w:p>
    <w:p w:rsidR="002B22B4" w:rsidRPr="00C468F8" w:rsidRDefault="002B22B4" w:rsidP="002B22B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14D35" w:rsidRDefault="00914D35" w:rsidP="002B22B4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914D35">
        <w:rPr>
          <w:b/>
        </w:rPr>
        <w:t>Dr hab. Adam Poprawa</w:t>
      </w:r>
    </w:p>
    <w:p w:rsidR="00914D35" w:rsidRPr="00914D35" w:rsidRDefault="00914D35" w:rsidP="002B22B4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:rsidR="00914D35" w:rsidRDefault="00914D35" w:rsidP="00914D3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D35">
        <w:rPr>
          <w:rFonts w:ascii="Times New Roman" w:hAnsi="Times New Roman" w:cs="Times New Roman"/>
          <w:i/>
          <w:sz w:val="24"/>
          <w:szCs w:val="24"/>
        </w:rPr>
        <w:t>Dumaniowski</w:t>
      </w:r>
      <w:proofErr w:type="spellEnd"/>
      <w:r w:rsidRPr="00914D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D35">
        <w:rPr>
          <w:rFonts w:ascii="Times New Roman" w:hAnsi="Times New Roman" w:cs="Times New Roman"/>
          <w:sz w:val="24"/>
          <w:szCs w:val="24"/>
        </w:rPr>
        <w:t>Wita Szostaka jako ironiczna synteza kultury polskiej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D35" w:rsidRDefault="00914D35" w:rsidP="00914D3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35">
        <w:rPr>
          <w:rFonts w:ascii="Times New Roman" w:hAnsi="Times New Roman" w:cs="Times New Roman"/>
          <w:i/>
          <w:sz w:val="24"/>
          <w:szCs w:val="24"/>
        </w:rPr>
        <w:t xml:space="preserve">Madame </w:t>
      </w:r>
      <w:r w:rsidRPr="00914D35">
        <w:rPr>
          <w:rFonts w:ascii="Times New Roman" w:hAnsi="Times New Roman" w:cs="Times New Roman"/>
          <w:sz w:val="24"/>
          <w:szCs w:val="24"/>
        </w:rPr>
        <w:t>Antoniego Libery. Próba monografii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D35" w:rsidRDefault="00914D35" w:rsidP="00914D3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35">
        <w:rPr>
          <w:rFonts w:ascii="Times New Roman" w:hAnsi="Times New Roman" w:cs="Times New Roman"/>
          <w:i/>
          <w:sz w:val="24"/>
          <w:szCs w:val="24"/>
        </w:rPr>
        <w:t xml:space="preserve">Córka łupieżcy </w:t>
      </w:r>
      <w:r w:rsidRPr="00914D35">
        <w:rPr>
          <w:rFonts w:ascii="Times New Roman" w:hAnsi="Times New Roman" w:cs="Times New Roman"/>
          <w:sz w:val="24"/>
          <w:szCs w:val="24"/>
        </w:rPr>
        <w:t xml:space="preserve">Jacka </w:t>
      </w:r>
      <w:proofErr w:type="spellStart"/>
      <w:r w:rsidRPr="00914D35">
        <w:rPr>
          <w:rFonts w:ascii="Times New Roman" w:hAnsi="Times New Roman" w:cs="Times New Roman"/>
          <w:sz w:val="24"/>
          <w:szCs w:val="24"/>
        </w:rPr>
        <w:t>Dukaja</w:t>
      </w:r>
      <w:proofErr w:type="spellEnd"/>
      <w:r w:rsidRPr="00914D35">
        <w:rPr>
          <w:rFonts w:ascii="Times New Roman" w:hAnsi="Times New Roman" w:cs="Times New Roman"/>
          <w:sz w:val="24"/>
          <w:szCs w:val="24"/>
        </w:rPr>
        <w:t>. Próba monografii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D35" w:rsidRDefault="00914D35" w:rsidP="00914D3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35">
        <w:rPr>
          <w:rFonts w:ascii="Times New Roman" w:hAnsi="Times New Roman" w:cs="Times New Roman"/>
          <w:i/>
          <w:sz w:val="24"/>
          <w:szCs w:val="24"/>
        </w:rPr>
        <w:t xml:space="preserve">Książki najgorsze </w:t>
      </w:r>
      <w:r w:rsidRPr="00914D35">
        <w:rPr>
          <w:rFonts w:ascii="Times New Roman" w:hAnsi="Times New Roman" w:cs="Times New Roman"/>
          <w:sz w:val="24"/>
          <w:szCs w:val="24"/>
        </w:rPr>
        <w:t>Stanisława Barańczaka po roku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D35" w:rsidRDefault="00914D35" w:rsidP="00914D3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35">
        <w:rPr>
          <w:rFonts w:ascii="Times New Roman" w:hAnsi="Times New Roman" w:cs="Times New Roman"/>
          <w:i/>
          <w:sz w:val="24"/>
          <w:szCs w:val="24"/>
        </w:rPr>
        <w:t xml:space="preserve">Sto dni bez słońca </w:t>
      </w:r>
      <w:r w:rsidRPr="00914D35">
        <w:rPr>
          <w:rFonts w:ascii="Times New Roman" w:hAnsi="Times New Roman" w:cs="Times New Roman"/>
          <w:sz w:val="24"/>
          <w:szCs w:val="24"/>
        </w:rPr>
        <w:t>Wita Szostaka. Tradycja, ironia i kultura współczesna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D35" w:rsidRDefault="00914D35" w:rsidP="00914D3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35">
        <w:rPr>
          <w:rFonts w:ascii="Times New Roman" w:hAnsi="Times New Roman" w:cs="Times New Roman"/>
          <w:sz w:val="24"/>
          <w:szCs w:val="24"/>
        </w:rPr>
        <w:t>Język poetycki Urszuli Zajączkowskiej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D35" w:rsidRDefault="00914D35" w:rsidP="00914D3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3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Wroniec </w:t>
      </w:r>
      <w:r w:rsidRPr="00914D35">
        <w:rPr>
          <w:rFonts w:ascii="Times New Roman" w:hAnsi="Times New Roman" w:cs="Times New Roman"/>
          <w:sz w:val="24"/>
          <w:szCs w:val="24"/>
        </w:rPr>
        <w:t xml:space="preserve">Jacka </w:t>
      </w:r>
      <w:proofErr w:type="spellStart"/>
      <w:r w:rsidRPr="00914D35">
        <w:rPr>
          <w:rFonts w:ascii="Times New Roman" w:hAnsi="Times New Roman" w:cs="Times New Roman"/>
          <w:sz w:val="24"/>
          <w:szCs w:val="24"/>
        </w:rPr>
        <w:t>Dukaja</w:t>
      </w:r>
      <w:proofErr w:type="spellEnd"/>
      <w:r w:rsidRPr="00914D35">
        <w:rPr>
          <w:rFonts w:ascii="Times New Roman" w:hAnsi="Times New Roman" w:cs="Times New Roman"/>
          <w:sz w:val="24"/>
          <w:szCs w:val="24"/>
        </w:rPr>
        <w:t>. Próba monografii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D35" w:rsidRDefault="00914D35" w:rsidP="00914D3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35">
        <w:rPr>
          <w:rFonts w:ascii="Times New Roman" w:hAnsi="Times New Roman" w:cs="Times New Roman"/>
          <w:i/>
          <w:sz w:val="24"/>
          <w:szCs w:val="24"/>
        </w:rPr>
        <w:t xml:space="preserve">Godot i jego cień </w:t>
      </w:r>
      <w:r w:rsidRPr="00914D35">
        <w:rPr>
          <w:rFonts w:ascii="Times New Roman" w:hAnsi="Times New Roman" w:cs="Times New Roman"/>
          <w:sz w:val="24"/>
          <w:szCs w:val="24"/>
        </w:rPr>
        <w:t>Antoniego Libery. Próba monografii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D35" w:rsidRDefault="00914D35" w:rsidP="00914D3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35">
        <w:rPr>
          <w:rFonts w:ascii="Times New Roman" w:hAnsi="Times New Roman" w:cs="Times New Roman"/>
          <w:i/>
          <w:sz w:val="24"/>
          <w:szCs w:val="24"/>
        </w:rPr>
        <w:t xml:space="preserve">Serce ciemności </w:t>
      </w:r>
      <w:r w:rsidRPr="00914D35">
        <w:rPr>
          <w:rFonts w:ascii="Times New Roman" w:hAnsi="Times New Roman" w:cs="Times New Roman"/>
          <w:sz w:val="24"/>
          <w:szCs w:val="24"/>
        </w:rPr>
        <w:t xml:space="preserve">Jacka </w:t>
      </w:r>
      <w:proofErr w:type="spellStart"/>
      <w:r w:rsidRPr="00914D35">
        <w:rPr>
          <w:rFonts w:ascii="Times New Roman" w:hAnsi="Times New Roman" w:cs="Times New Roman"/>
          <w:sz w:val="24"/>
          <w:szCs w:val="24"/>
        </w:rPr>
        <w:t>Dukaja</w:t>
      </w:r>
      <w:proofErr w:type="spellEnd"/>
      <w:r w:rsidRPr="00914D35">
        <w:rPr>
          <w:rFonts w:ascii="Times New Roman" w:hAnsi="Times New Roman" w:cs="Times New Roman"/>
          <w:sz w:val="24"/>
          <w:szCs w:val="24"/>
        </w:rPr>
        <w:t>. Próba monografii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D35" w:rsidRDefault="00914D35" w:rsidP="00914D3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35">
        <w:rPr>
          <w:rFonts w:ascii="Times New Roman" w:hAnsi="Times New Roman" w:cs="Times New Roman"/>
          <w:sz w:val="24"/>
          <w:szCs w:val="24"/>
        </w:rPr>
        <w:t xml:space="preserve">Kulturalna pamięć PRL-u w poezji Jerzego </w:t>
      </w:r>
      <w:proofErr w:type="spellStart"/>
      <w:r w:rsidRPr="00914D35">
        <w:rPr>
          <w:rFonts w:ascii="Times New Roman" w:hAnsi="Times New Roman" w:cs="Times New Roman"/>
          <w:sz w:val="24"/>
          <w:szCs w:val="24"/>
        </w:rPr>
        <w:t>Jarniewicza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4D35" w:rsidRDefault="00914D35" w:rsidP="00914D3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35">
        <w:rPr>
          <w:rFonts w:ascii="Times New Roman" w:hAnsi="Times New Roman" w:cs="Times New Roman"/>
          <w:sz w:val="24"/>
          <w:szCs w:val="24"/>
        </w:rPr>
        <w:t xml:space="preserve">Fraszka, aforyzm, sentencja jako tradycje gatunkowe w późnej poezji Bohdana </w:t>
      </w:r>
      <w:proofErr w:type="spellStart"/>
      <w:r w:rsidRPr="00914D35">
        <w:rPr>
          <w:rFonts w:ascii="Times New Roman" w:hAnsi="Times New Roman" w:cs="Times New Roman"/>
          <w:sz w:val="24"/>
          <w:szCs w:val="24"/>
        </w:rPr>
        <w:t>Zad</w:t>
      </w:r>
      <w:r w:rsidRPr="00914D35">
        <w:rPr>
          <w:rFonts w:ascii="Times New Roman" w:hAnsi="Times New Roman" w:cs="Times New Roman"/>
          <w:sz w:val="24"/>
          <w:szCs w:val="24"/>
        </w:rPr>
        <w:t>u</w:t>
      </w:r>
      <w:r w:rsidRPr="00914D35">
        <w:rPr>
          <w:rFonts w:ascii="Times New Roman" w:hAnsi="Times New Roman" w:cs="Times New Roman"/>
          <w:sz w:val="24"/>
          <w:szCs w:val="24"/>
        </w:rPr>
        <w:t>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4D35" w:rsidRPr="00914D35" w:rsidRDefault="00914D35" w:rsidP="00914D3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35">
        <w:rPr>
          <w:rFonts w:ascii="Times New Roman" w:hAnsi="Times New Roman" w:cs="Times New Roman"/>
          <w:i/>
          <w:sz w:val="24"/>
          <w:szCs w:val="24"/>
        </w:rPr>
        <w:t xml:space="preserve">Kronos </w:t>
      </w:r>
      <w:r w:rsidRPr="00914D35">
        <w:rPr>
          <w:rFonts w:ascii="Times New Roman" w:hAnsi="Times New Roman" w:cs="Times New Roman"/>
          <w:sz w:val="24"/>
          <w:szCs w:val="24"/>
        </w:rPr>
        <w:t>Witolda Gombrowicza i recepcja dzieła</w:t>
      </w:r>
    </w:p>
    <w:p w:rsidR="00954E10" w:rsidRPr="00C468F8" w:rsidRDefault="00954E10" w:rsidP="002B22B4">
      <w:pPr>
        <w:pStyle w:val="NormalnyWeb"/>
        <w:spacing w:before="0" w:beforeAutospacing="0" w:after="0" w:afterAutospacing="0" w:line="276" w:lineRule="auto"/>
        <w:jc w:val="both"/>
      </w:pPr>
    </w:p>
    <w:p w:rsidR="00954E10" w:rsidRPr="00C468F8" w:rsidRDefault="00DD4901" w:rsidP="002B22B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F8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954E10" w:rsidRPr="00C468F8">
        <w:rPr>
          <w:rFonts w:ascii="Times New Roman" w:hAnsi="Times New Roman" w:cs="Times New Roman"/>
          <w:b/>
          <w:sz w:val="24"/>
          <w:szCs w:val="24"/>
        </w:rPr>
        <w:t xml:space="preserve">Marcin Poprawa </w:t>
      </w:r>
    </w:p>
    <w:p w:rsidR="00954E10" w:rsidRPr="00C468F8" w:rsidRDefault="00954E10" w:rsidP="002B2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Medialny obraz mistrzostw świata w piłce nożnej – analiza wybranych dyskurs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prasowych</w:t>
      </w:r>
      <w:proofErr w:type="spellEnd"/>
      <w:r w:rsidR="00DD4901" w:rsidRPr="00C468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4E10" w:rsidRPr="00C468F8" w:rsidRDefault="00954E10" w:rsidP="002B2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Kampania społeczna w perspektywie tekstologicznej i pragmatycznej (analiza kamp</w:t>
      </w:r>
      <w:r w:rsidRPr="00C468F8">
        <w:rPr>
          <w:rFonts w:ascii="Times New Roman" w:hAnsi="Times New Roman" w:cs="Times New Roman"/>
          <w:sz w:val="24"/>
          <w:szCs w:val="24"/>
        </w:rPr>
        <w:t>a</w:t>
      </w:r>
      <w:r w:rsidRPr="00C468F8">
        <w:rPr>
          <w:rFonts w:ascii="Times New Roman" w:hAnsi="Times New Roman" w:cs="Times New Roman"/>
          <w:sz w:val="24"/>
          <w:szCs w:val="24"/>
        </w:rPr>
        <w:t>nii prozdrowotnych kierowanych do kobiet)</w:t>
      </w:r>
      <w:r w:rsidR="00DD4901" w:rsidRPr="00C468F8">
        <w:rPr>
          <w:rFonts w:ascii="Times New Roman" w:hAnsi="Times New Roman" w:cs="Times New Roman"/>
          <w:sz w:val="24"/>
          <w:szCs w:val="24"/>
        </w:rPr>
        <w:t>.</w:t>
      </w:r>
    </w:p>
    <w:p w:rsidR="00954E10" w:rsidRPr="00C468F8" w:rsidRDefault="00954E10" w:rsidP="002B2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Dyskursywny obraz szkolnictwa wyższego (na przykładzie portali internetowych)</w:t>
      </w:r>
      <w:r w:rsidR="00DD4901" w:rsidRPr="00C468F8">
        <w:rPr>
          <w:rFonts w:ascii="Times New Roman" w:hAnsi="Times New Roman" w:cs="Times New Roman"/>
          <w:sz w:val="24"/>
          <w:szCs w:val="24"/>
        </w:rPr>
        <w:t>.</w:t>
      </w:r>
    </w:p>
    <w:p w:rsidR="00954E10" w:rsidRPr="00C468F8" w:rsidRDefault="00954E10" w:rsidP="002B2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Publicznie wypowiedziane „przepraszam”. Akt przeprosin i sprostowanie prasowe w ujęciu tekstologicznym i pragmatycznym</w:t>
      </w:r>
      <w:r w:rsidR="00DD4901" w:rsidRPr="00C468F8">
        <w:rPr>
          <w:rFonts w:ascii="Times New Roman" w:hAnsi="Times New Roman" w:cs="Times New Roman"/>
          <w:sz w:val="24"/>
          <w:szCs w:val="24"/>
        </w:rPr>
        <w:t>.</w:t>
      </w:r>
    </w:p>
    <w:p w:rsidR="00954E10" w:rsidRPr="00C468F8" w:rsidRDefault="00954E10" w:rsidP="002B2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Komunikacyjne i językowe aspekty ulotki medycznej (tekst, styl, efektywne pisanie)</w:t>
      </w:r>
      <w:r w:rsidR="00DD4901" w:rsidRPr="00C468F8">
        <w:rPr>
          <w:rFonts w:ascii="Times New Roman" w:hAnsi="Times New Roman" w:cs="Times New Roman"/>
          <w:sz w:val="24"/>
          <w:szCs w:val="24"/>
        </w:rPr>
        <w:t>.</w:t>
      </w:r>
    </w:p>
    <w:p w:rsidR="00954E10" w:rsidRPr="00C468F8" w:rsidRDefault="00954E10" w:rsidP="002B2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Internetowe wzorce komunikacji urzędu z obywatelem. Strategie komunikacyjne i ich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zakł</w:t>
      </w:r>
      <w:r w:rsidRPr="00C468F8">
        <w:rPr>
          <w:rFonts w:ascii="Times New Roman" w:hAnsi="Times New Roman" w:cs="Times New Roman"/>
          <w:sz w:val="24"/>
          <w:szCs w:val="24"/>
          <w:lang w:val="en-US"/>
        </w:rPr>
        <w:t>ócenia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przykładzie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portalu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NFZ)</w:t>
      </w:r>
      <w:r w:rsidR="00DD4901" w:rsidRPr="00C468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4E10" w:rsidRPr="00C468F8" w:rsidRDefault="00954E10" w:rsidP="002B2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Język i styl orzeczeń sądowych w dwudziestoleciu międzywojennym (analiza wybr</w:t>
      </w:r>
      <w:r w:rsidRPr="00C468F8">
        <w:rPr>
          <w:rFonts w:ascii="Times New Roman" w:hAnsi="Times New Roman" w:cs="Times New Roman"/>
          <w:sz w:val="24"/>
          <w:szCs w:val="24"/>
        </w:rPr>
        <w:t>a</w:t>
      </w:r>
      <w:r w:rsidRPr="00C468F8">
        <w:rPr>
          <w:rFonts w:ascii="Times New Roman" w:hAnsi="Times New Roman" w:cs="Times New Roman"/>
          <w:sz w:val="24"/>
          <w:szCs w:val="24"/>
        </w:rPr>
        <w:t>nych problem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D4901" w:rsidRPr="00C468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4E10" w:rsidRPr="00C468F8" w:rsidRDefault="00954E10" w:rsidP="002B2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Kampania społeczna w prasie PRL-u. Między perswazją a propagandą.</w:t>
      </w:r>
    </w:p>
    <w:p w:rsidR="00954E10" w:rsidRPr="00C468F8" w:rsidRDefault="00954E10" w:rsidP="002B2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Propagandowy obraz polskiej turystyki w dwudziestoleciu międzywojennym (werba</w:t>
      </w:r>
      <w:r w:rsidRPr="00C468F8">
        <w:rPr>
          <w:rFonts w:ascii="Times New Roman" w:hAnsi="Times New Roman" w:cs="Times New Roman"/>
          <w:sz w:val="24"/>
          <w:szCs w:val="24"/>
        </w:rPr>
        <w:t>l</w:t>
      </w:r>
      <w:r w:rsidRPr="00C468F8">
        <w:rPr>
          <w:rFonts w:ascii="Times New Roman" w:hAnsi="Times New Roman" w:cs="Times New Roman"/>
          <w:sz w:val="24"/>
          <w:szCs w:val="24"/>
        </w:rPr>
        <w:t>ne i niewerbalne strategie komunikacyjne)</w:t>
      </w:r>
      <w:r w:rsidR="00DD4901" w:rsidRPr="00C468F8">
        <w:rPr>
          <w:rFonts w:ascii="Times New Roman" w:hAnsi="Times New Roman" w:cs="Times New Roman"/>
          <w:sz w:val="24"/>
          <w:szCs w:val="24"/>
        </w:rPr>
        <w:t>.</w:t>
      </w:r>
    </w:p>
    <w:p w:rsidR="00954E10" w:rsidRPr="00C468F8" w:rsidRDefault="00954E10" w:rsidP="002B2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Turystyka jako marka. Analiza tekstologiczna, pragmatyczna i stylistyczna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blogów</w:t>
      </w:r>
      <w:proofErr w:type="spellEnd"/>
      <w:r w:rsidRPr="00C468F8">
        <w:rPr>
          <w:rFonts w:ascii="Times New Roman" w:hAnsi="Times New Roman" w:cs="Times New Roman"/>
          <w:sz w:val="24"/>
          <w:szCs w:val="24"/>
        </w:rPr>
        <w:t xml:space="preserve"> o tematyce turystycznej</w:t>
      </w:r>
      <w:r w:rsidR="00DD4901" w:rsidRPr="00C468F8">
        <w:rPr>
          <w:rFonts w:ascii="Times New Roman" w:hAnsi="Times New Roman" w:cs="Times New Roman"/>
          <w:sz w:val="24"/>
          <w:szCs w:val="24"/>
        </w:rPr>
        <w:t>.</w:t>
      </w:r>
    </w:p>
    <w:p w:rsidR="00954E10" w:rsidRPr="00C468F8" w:rsidRDefault="00954E10" w:rsidP="002B2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Wzorce popularyzacji wiedzy polonistycznej (na przykładzie komunikatora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C468F8">
        <w:rPr>
          <w:rFonts w:ascii="Times New Roman" w:hAnsi="Times New Roman" w:cs="Times New Roman"/>
          <w:sz w:val="24"/>
          <w:szCs w:val="24"/>
        </w:rPr>
        <w:t>)</w:t>
      </w:r>
      <w:r w:rsidR="00DD4901" w:rsidRPr="00C468F8">
        <w:rPr>
          <w:rFonts w:ascii="Times New Roman" w:hAnsi="Times New Roman" w:cs="Times New Roman"/>
          <w:sz w:val="24"/>
          <w:szCs w:val="24"/>
        </w:rPr>
        <w:t>.</w:t>
      </w:r>
    </w:p>
    <w:p w:rsidR="00954E10" w:rsidRPr="00C468F8" w:rsidRDefault="00954E10" w:rsidP="002B2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Światowy Kongres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Intelektualist</w:t>
      </w:r>
      <w:r w:rsidRPr="00C468F8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1948 –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medialny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obraz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wydarzeń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a propaganda.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stylistyczna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tekstologiczna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68F8">
        <w:rPr>
          <w:rFonts w:ascii="Times New Roman" w:hAnsi="Times New Roman" w:cs="Times New Roman"/>
          <w:sz w:val="24"/>
          <w:szCs w:val="24"/>
          <w:lang w:val="en-US"/>
        </w:rPr>
        <w:t>pragmatyczna</w:t>
      </w:r>
      <w:proofErr w:type="spellEnd"/>
      <w:r w:rsidRPr="00C468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54E10" w:rsidRDefault="00925A6E" w:rsidP="002B22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t xml:space="preserve">Dr </w:t>
      </w:r>
      <w:r w:rsidR="0091784B" w:rsidRPr="00925A6E">
        <w:rPr>
          <w:rFonts w:ascii="Times New Roman" w:hAnsi="Times New Roman" w:cs="Times New Roman"/>
          <w:sz w:val="24"/>
          <w:szCs w:val="24"/>
        </w:rPr>
        <w:t>Ewa Serafin</w:t>
      </w:r>
    </w:p>
    <w:p w:rsidR="00F53D23" w:rsidRDefault="00F53D23" w:rsidP="00925A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t>Wzorce kobiecości w szkolnej edukacji literackiej (na przykładzie wybranych lektur dla szkół ponadpodstawowych)</w:t>
      </w:r>
      <w:r w:rsidR="00925A6E">
        <w:rPr>
          <w:rFonts w:ascii="Times New Roman" w:hAnsi="Times New Roman" w:cs="Times New Roman"/>
          <w:sz w:val="24"/>
          <w:szCs w:val="24"/>
        </w:rPr>
        <w:t>.</w:t>
      </w:r>
    </w:p>
    <w:p w:rsidR="00F53D23" w:rsidRDefault="00F53D23" w:rsidP="00925A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t xml:space="preserve">Kreacje kobiecości w </w:t>
      </w:r>
      <w:r w:rsidRPr="00925A6E">
        <w:rPr>
          <w:rFonts w:ascii="Times New Roman" w:hAnsi="Times New Roman" w:cs="Times New Roman"/>
          <w:i/>
          <w:sz w:val="24"/>
          <w:szCs w:val="24"/>
        </w:rPr>
        <w:t xml:space="preserve">Pożegnaniu </w:t>
      </w:r>
      <w:proofErr w:type="spellStart"/>
      <w:r w:rsidRPr="00925A6E">
        <w:rPr>
          <w:rFonts w:ascii="Times New Roman" w:hAnsi="Times New Roman" w:cs="Times New Roman"/>
          <w:i/>
          <w:sz w:val="24"/>
          <w:szCs w:val="24"/>
        </w:rPr>
        <w:t>jesieni</w:t>
      </w:r>
      <w:r w:rsidRPr="00925A6E">
        <w:rPr>
          <w:rFonts w:ascii="Times New Roman" w:hAnsi="Times New Roman" w:cs="Times New Roman"/>
          <w:sz w:val="24"/>
          <w:szCs w:val="24"/>
        </w:rPr>
        <w:t>Stanisława</w:t>
      </w:r>
      <w:proofErr w:type="spellEnd"/>
      <w:r w:rsidRPr="00925A6E">
        <w:rPr>
          <w:rFonts w:ascii="Times New Roman" w:hAnsi="Times New Roman" w:cs="Times New Roman"/>
          <w:sz w:val="24"/>
          <w:szCs w:val="24"/>
        </w:rPr>
        <w:t xml:space="preserve"> Ignacego Witkiewicza</w:t>
      </w:r>
      <w:r w:rsidR="00925A6E">
        <w:rPr>
          <w:rFonts w:ascii="Times New Roman" w:hAnsi="Times New Roman" w:cs="Times New Roman"/>
          <w:sz w:val="24"/>
          <w:szCs w:val="24"/>
        </w:rPr>
        <w:t>.</w:t>
      </w:r>
    </w:p>
    <w:p w:rsidR="00F53D23" w:rsidRDefault="00F53D23" w:rsidP="00925A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t>Żeńska demonologia w wierzeniach i opowieściach śląskich</w:t>
      </w:r>
      <w:r w:rsidR="00925A6E">
        <w:rPr>
          <w:rFonts w:ascii="Times New Roman" w:hAnsi="Times New Roman" w:cs="Times New Roman"/>
          <w:sz w:val="24"/>
          <w:szCs w:val="24"/>
        </w:rPr>
        <w:t>.</w:t>
      </w:r>
    </w:p>
    <w:p w:rsidR="00F53D23" w:rsidRDefault="00F53D23" w:rsidP="00925A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t>Baśnie Hansa Christiana Andersena jako źródło uniwersalnej wiedzy o relacjach mi</w:t>
      </w:r>
      <w:r w:rsidRPr="00925A6E">
        <w:rPr>
          <w:rFonts w:ascii="Times New Roman" w:hAnsi="Times New Roman" w:cs="Times New Roman"/>
          <w:sz w:val="24"/>
          <w:szCs w:val="24"/>
        </w:rPr>
        <w:t>ę</w:t>
      </w:r>
      <w:r w:rsidRPr="00925A6E">
        <w:rPr>
          <w:rFonts w:ascii="Times New Roman" w:hAnsi="Times New Roman" w:cs="Times New Roman"/>
          <w:sz w:val="24"/>
          <w:szCs w:val="24"/>
        </w:rPr>
        <w:t>dzyludzkich</w:t>
      </w:r>
      <w:r w:rsidR="00925A6E">
        <w:rPr>
          <w:rFonts w:ascii="Times New Roman" w:hAnsi="Times New Roman" w:cs="Times New Roman"/>
          <w:sz w:val="24"/>
          <w:szCs w:val="24"/>
        </w:rPr>
        <w:t>.</w:t>
      </w:r>
    </w:p>
    <w:p w:rsidR="00925A6E" w:rsidRDefault="00F53D23" w:rsidP="00925A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t>Kreacje kobiecości w wybranych utworach Olgi Tokarczuk</w:t>
      </w:r>
      <w:r w:rsidR="00925A6E">
        <w:rPr>
          <w:rFonts w:ascii="Times New Roman" w:hAnsi="Times New Roman" w:cs="Times New Roman"/>
          <w:sz w:val="24"/>
          <w:szCs w:val="24"/>
        </w:rPr>
        <w:t>.</w:t>
      </w:r>
    </w:p>
    <w:p w:rsidR="00F53D23" w:rsidRDefault="00F53D23" w:rsidP="00925A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t xml:space="preserve"> Kobiety w </w:t>
      </w:r>
      <w:r w:rsidRPr="00925A6E">
        <w:rPr>
          <w:rFonts w:ascii="Times New Roman" w:hAnsi="Times New Roman" w:cs="Times New Roman"/>
          <w:i/>
          <w:sz w:val="24"/>
          <w:szCs w:val="24"/>
        </w:rPr>
        <w:t xml:space="preserve">Dolinie </w:t>
      </w:r>
      <w:proofErr w:type="spellStart"/>
      <w:r w:rsidRPr="00925A6E">
        <w:rPr>
          <w:rFonts w:ascii="Times New Roman" w:hAnsi="Times New Roman" w:cs="Times New Roman"/>
          <w:i/>
          <w:sz w:val="24"/>
          <w:szCs w:val="24"/>
        </w:rPr>
        <w:t>Issy</w:t>
      </w:r>
      <w:proofErr w:type="spellEnd"/>
      <w:r w:rsidRPr="00925A6E">
        <w:rPr>
          <w:rFonts w:ascii="Times New Roman" w:hAnsi="Times New Roman" w:cs="Times New Roman"/>
          <w:sz w:val="24"/>
          <w:szCs w:val="24"/>
        </w:rPr>
        <w:t xml:space="preserve"> Czesława Miłosza</w:t>
      </w:r>
      <w:r w:rsidR="00925A6E">
        <w:rPr>
          <w:rFonts w:ascii="Times New Roman" w:hAnsi="Times New Roman" w:cs="Times New Roman"/>
          <w:sz w:val="24"/>
          <w:szCs w:val="24"/>
        </w:rPr>
        <w:t>.</w:t>
      </w:r>
    </w:p>
    <w:p w:rsidR="00F53D23" w:rsidRDefault="00F53D23" w:rsidP="00925A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A6E">
        <w:rPr>
          <w:rFonts w:ascii="Times New Roman" w:hAnsi="Times New Roman" w:cs="Times New Roman"/>
          <w:i/>
          <w:sz w:val="24"/>
          <w:szCs w:val="24"/>
        </w:rPr>
        <w:t>Femmefatale</w:t>
      </w:r>
      <w:proofErr w:type="spellEnd"/>
      <w:r w:rsidRPr="00925A6E">
        <w:rPr>
          <w:rFonts w:ascii="Times New Roman" w:hAnsi="Times New Roman" w:cs="Times New Roman"/>
          <w:sz w:val="24"/>
          <w:szCs w:val="24"/>
        </w:rPr>
        <w:t>– mityczne wzorce postaci (wybrane przykłady)</w:t>
      </w:r>
      <w:r w:rsidR="00925A6E">
        <w:rPr>
          <w:rFonts w:ascii="Times New Roman" w:hAnsi="Times New Roman" w:cs="Times New Roman"/>
          <w:sz w:val="24"/>
          <w:szCs w:val="24"/>
        </w:rPr>
        <w:t>.</w:t>
      </w:r>
    </w:p>
    <w:p w:rsidR="00F53D23" w:rsidRDefault="00F53D23" w:rsidP="00925A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lastRenderedPageBreak/>
        <w:t xml:space="preserve">Recepcja współczesnej literatury młodzieżowej na podstawie analizy społeczności </w:t>
      </w:r>
      <w:proofErr w:type="spellStart"/>
      <w:r w:rsidRPr="00925A6E">
        <w:rPr>
          <w:rFonts w:ascii="Times New Roman" w:hAnsi="Times New Roman" w:cs="Times New Roman"/>
          <w:sz w:val="24"/>
          <w:szCs w:val="24"/>
        </w:rPr>
        <w:t>Booktube’a</w:t>
      </w:r>
      <w:proofErr w:type="spellEnd"/>
      <w:r w:rsidR="00925A6E">
        <w:rPr>
          <w:rFonts w:ascii="Times New Roman" w:hAnsi="Times New Roman" w:cs="Times New Roman"/>
          <w:sz w:val="24"/>
          <w:szCs w:val="24"/>
        </w:rPr>
        <w:t>.</w:t>
      </w:r>
    </w:p>
    <w:p w:rsidR="00F53D23" w:rsidRDefault="00F53D23" w:rsidP="00925A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t>Magiczna moc kobiet w baśniach i opowiadaniach Hansa Christiana Andersena</w:t>
      </w:r>
      <w:r w:rsidR="00925A6E">
        <w:rPr>
          <w:rFonts w:ascii="Times New Roman" w:hAnsi="Times New Roman" w:cs="Times New Roman"/>
          <w:sz w:val="24"/>
          <w:szCs w:val="24"/>
        </w:rPr>
        <w:t>.</w:t>
      </w:r>
    </w:p>
    <w:p w:rsidR="00F53D23" w:rsidRDefault="00F53D23" w:rsidP="00925A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t>Wzorce kobiecości w szkolnej edukacji literackiej (na przykładzie wybranych lektur dla szkoły podstawowej)</w:t>
      </w:r>
      <w:r w:rsidR="00925A6E">
        <w:rPr>
          <w:rFonts w:ascii="Times New Roman" w:hAnsi="Times New Roman" w:cs="Times New Roman"/>
          <w:sz w:val="24"/>
          <w:szCs w:val="24"/>
        </w:rPr>
        <w:t>.</w:t>
      </w:r>
    </w:p>
    <w:p w:rsidR="00F53D23" w:rsidRDefault="00F53D23" w:rsidP="00925A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t xml:space="preserve">Świat kobiecy we </w:t>
      </w:r>
      <w:r w:rsidRPr="00925A6E">
        <w:rPr>
          <w:rFonts w:ascii="Times New Roman" w:hAnsi="Times New Roman" w:cs="Times New Roman"/>
          <w:i/>
          <w:sz w:val="24"/>
          <w:szCs w:val="24"/>
        </w:rPr>
        <w:t>Władcy Pierścieni</w:t>
      </w:r>
      <w:r w:rsidRPr="00925A6E">
        <w:rPr>
          <w:rFonts w:ascii="Times New Roman" w:hAnsi="Times New Roman" w:cs="Times New Roman"/>
          <w:sz w:val="24"/>
          <w:szCs w:val="24"/>
        </w:rPr>
        <w:t xml:space="preserve"> J. R. R. Tolkiena</w:t>
      </w:r>
      <w:r w:rsidR="00925A6E">
        <w:rPr>
          <w:rFonts w:ascii="Times New Roman" w:hAnsi="Times New Roman" w:cs="Times New Roman"/>
          <w:sz w:val="24"/>
          <w:szCs w:val="24"/>
        </w:rPr>
        <w:t>.</w:t>
      </w:r>
    </w:p>
    <w:p w:rsidR="00F53D23" w:rsidRDefault="00F53D23" w:rsidP="00925A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t>Baśniowa topika kobi</w:t>
      </w:r>
      <w:r w:rsidR="00925A6E">
        <w:rPr>
          <w:rFonts w:ascii="Times New Roman" w:hAnsi="Times New Roman" w:cs="Times New Roman"/>
          <w:sz w:val="24"/>
          <w:szCs w:val="24"/>
        </w:rPr>
        <w:t>eca w poezji Bolesława Leśmiana.</w:t>
      </w:r>
    </w:p>
    <w:p w:rsidR="00F53D23" w:rsidRDefault="00F53D23" w:rsidP="00925A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t xml:space="preserve">Wzorce kobiecości w ludowych opowiadaniach </w:t>
      </w:r>
      <w:proofErr w:type="spellStart"/>
      <w:r w:rsidRPr="00925A6E">
        <w:rPr>
          <w:rFonts w:ascii="Times New Roman" w:hAnsi="Times New Roman" w:cs="Times New Roman"/>
          <w:sz w:val="24"/>
          <w:szCs w:val="24"/>
        </w:rPr>
        <w:t>ajtiologicznych</w:t>
      </w:r>
      <w:proofErr w:type="spellEnd"/>
      <w:r w:rsidR="00925A6E">
        <w:rPr>
          <w:rFonts w:ascii="Times New Roman" w:hAnsi="Times New Roman" w:cs="Times New Roman"/>
          <w:sz w:val="24"/>
          <w:szCs w:val="24"/>
        </w:rPr>
        <w:t>.</w:t>
      </w:r>
    </w:p>
    <w:p w:rsidR="00F53D23" w:rsidRPr="00925A6E" w:rsidRDefault="00F53D23" w:rsidP="002B22B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A6E">
        <w:rPr>
          <w:rFonts w:ascii="Times New Roman" w:hAnsi="Times New Roman" w:cs="Times New Roman"/>
          <w:sz w:val="24"/>
          <w:szCs w:val="24"/>
        </w:rPr>
        <w:t xml:space="preserve">Topos czarownicy w powieści </w:t>
      </w:r>
      <w:proofErr w:type="spellStart"/>
      <w:r w:rsidRPr="00925A6E">
        <w:rPr>
          <w:rFonts w:ascii="Times New Roman" w:hAnsi="Times New Roman" w:cs="Times New Roman"/>
          <w:i/>
          <w:sz w:val="24"/>
          <w:szCs w:val="24"/>
        </w:rPr>
        <w:t>Szeptucha</w:t>
      </w:r>
      <w:proofErr w:type="spellEnd"/>
      <w:r w:rsidRPr="00925A6E">
        <w:rPr>
          <w:rFonts w:ascii="Times New Roman" w:hAnsi="Times New Roman" w:cs="Times New Roman"/>
          <w:sz w:val="24"/>
          <w:szCs w:val="24"/>
        </w:rPr>
        <w:t xml:space="preserve"> Katarzyny Miszczuk</w:t>
      </w:r>
      <w:r w:rsidR="00925A6E">
        <w:rPr>
          <w:rFonts w:ascii="Times New Roman" w:hAnsi="Times New Roman" w:cs="Times New Roman"/>
          <w:sz w:val="24"/>
          <w:szCs w:val="24"/>
        </w:rPr>
        <w:t>.</w:t>
      </w:r>
    </w:p>
    <w:p w:rsidR="00914D35" w:rsidRPr="00C468F8" w:rsidRDefault="00914D35" w:rsidP="00914D3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Pr="00C468F8">
        <w:rPr>
          <w:rFonts w:ascii="Times New Roman" w:hAnsi="Times New Roman" w:cs="Times New Roman"/>
          <w:b/>
          <w:sz w:val="24"/>
          <w:szCs w:val="24"/>
        </w:rPr>
        <w:t>Wojciech Soliński</w:t>
      </w:r>
    </w:p>
    <w:p w:rsidR="00914D35" w:rsidRPr="00C468F8" w:rsidRDefault="00914D35" w:rsidP="00914D3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Fenom</w:t>
      </w:r>
      <w:r>
        <w:rPr>
          <w:rFonts w:ascii="Times New Roman" w:hAnsi="Times New Roman" w:cs="Times New Roman"/>
          <w:sz w:val="24"/>
          <w:szCs w:val="24"/>
        </w:rPr>
        <w:t xml:space="preserve">en cyklu powieści kryminalnych </w:t>
      </w:r>
      <w:r w:rsidRPr="00C468F8">
        <w:rPr>
          <w:rFonts w:ascii="Times New Roman" w:hAnsi="Times New Roman" w:cs="Times New Roman"/>
          <w:i/>
          <w:sz w:val="24"/>
          <w:szCs w:val="24"/>
        </w:rPr>
        <w:t>Millenium</w:t>
      </w:r>
      <w:r w:rsidRPr="00C46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Stiega</w:t>
      </w:r>
      <w:proofErr w:type="spellEnd"/>
      <w:r w:rsidRPr="00C46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Larssona</w:t>
      </w:r>
      <w:proofErr w:type="spellEnd"/>
      <w:r w:rsidRPr="00C468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Lisbeth</w:t>
      </w:r>
      <w:proofErr w:type="spellEnd"/>
      <w:r w:rsidRPr="00C46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Salander</w:t>
      </w:r>
      <w:proofErr w:type="spellEnd"/>
      <w:r w:rsidRPr="00C468F8">
        <w:rPr>
          <w:rFonts w:ascii="Times New Roman" w:hAnsi="Times New Roman" w:cs="Times New Roman"/>
          <w:sz w:val="24"/>
          <w:szCs w:val="24"/>
        </w:rPr>
        <w:t>: kobieta-detektyw i buntowniczka wykluczona społecznie.</w:t>
      </w:r>
    </w:p>
    <w:p w:rsidR="00914D35" w:rsidRPr="00C468F8" w:rsidRDefault="00914D35" w:rsidP="00914D3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Zrozumieć nastolatków. Obraz współczesnej młodzieży w wybranych powieściach Johna Greena.</w:t>
      </w:r>
    </w:p>
    <w:p w:rsidR="00914D35" w:rsidRPr="00C468F8" w:rsidRDefault="00914D35" w:rsidP="00914D3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Adaptacje filmowe dzieł beatników. Ich wpływ na wizerunek pokolenia beatu w ku</w:t>
      </w:r>
      <w:r w:rsidRPr="00C468F8">
        <w:rPr>
          <w:rFonts w:ascii="Times New Roman" w:hAnsi="Times New Roman" w:cs="Times New Roman"/>
          <w:sz w:val="24"/>
          <w:szCs w:val="24"/>
        </w:rPr>
        <w:t>l</w:t>
      </w:r>
      <w:r w:rsidRPr="00C468F8">
        <w:rPr>
          <w:rFonts w:ascii="Times New Roman" w:hAnsi="Times New Roman" w:cs="Times New Roman"/>
          <w:sz w:val="24"/>
          <w:szCs w:val="24"/>
        </w:rPr>
        <w:t>turze współczesnej.</w:t>
      </w:r>
    </w:p>
    <w:p w:rsidR="00914D35" w:rsidRPr="00C468F8" w:rsidRDefault="00914D35" w:rsidP="00914D3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Obraz kobiety w wybranych przysłowiach i porzekadłach polskich.</w:t>
      </w:r>
    </w:p>
    <w:p w:rsidR="00914D35" w:rsidRPr="00C468F8" w:rsidRDefault="00914D35" w:rsidP="00914D3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Postać kobiety we współczesnych animowanych filmach wytwórni W.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Disney’a</w:t>
      </w:r>
      <w:proofErr w:type="spellEnd"/>
      <w:r w:rsidRPr="00C468F8">
        <w:rPr>
          <w:rFonts w:ascii="Times New Roman" w:hAnsi="Times New Roman" w:cs="Times New Roman"/>
          <w:sz w:val="24"/>
          <w:szCs w:val="24"/>
        </w:rPr>
        <w:t>.</w:t>
      </w:r>
    </w:p>
    <w:p w:rsidR="00914D35" w:rsidRPr="00C468F8" w:rsidRDefault="00914D35" w:rsidP="00914D3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Organizacja państwa i społeczeństwa w świecie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dystopijnym</w:t>
      </w:r>
      <w:proofErr w:type="spellEnd"/>
      <w:r w:rsidRPr="00C468F8">
        <w:rPr>
          <w:rFonts w:ascii="Times New Roman" w:hAnsi="Times New Roman" w:cs="Times New Roman"/>
          <w:sz w:val="24"/>
          <w:szCs w:val="24"/>
        </w:rPr>
        <w:t xml:space="preserve"> (na wybranych przykł</w:t>
      </w:r>
      <w:r w:rsidRPr="00C468F8">
        <w:rPr>
          <w:rFonts w:ascii="Times New Roman" w:hAnsi="Times New Roman" w:cs="Times New Roman"/>
          <w:sz w:val="24"/>
          <w:szCs w:val="24"/>
        </w:rPr>
        <w:t>a</w:t>
      </w:r>
      <w:r w:rsidRPr="00C468F8">
        <w:rPr>
          <w:rFonts w:ascii="Times New Roman" w:hAnsi="Times New Roman" w:cs="Times New Roman"/>
          <w:sz w:val="24"/>
          <w:szCs w:val="24"/>
        </w:rPr>
        <w:t>dach literackich).</w:t>
      </w:r>
    </w:p>
    <w:p w:rsidR="00914D35" w:rsidRPr="00C468F8" w:rsidRDefault="00914D35" w:rsidP="00914D3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Onomastyka gastronomiczna. Tendencje w nazewnictwie lokali gastronomicznych we Wrocławiu.</w:t>
      </w:r>
    </w:p>
    <w:p w:rsidR="00914D35" w:rsidRPr="00C468F8" w:rsidRDefault="00914D35" w:rsidP="00914D3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Literackie aspekty muzycznej twórczości Kabaretu Starszych Panów.</w:t>
      </w:r>
    </w:p>
    <w:p w:rsidR="00914D35" w:rsidRPr="00C468F8" w:rsidRDefault="00914D35" w:rsidP="00914D3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 xml:space="preserve">Powieść, adaptacja,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remake</w:t>
      </w:r>
      <w:proofErr w:type="spellEnd"/>
      <w:r w:rsidRPr="00C468F8">
        <w:rPr>
          <w:rFonts w:ascii="Times New Roman" w:hAnsi="Times New Roman" w:cs="Times New Roman"/>
          <w:sz w:val="24"/>
          <w:szCs w:val="24"/>
        </w:rPr>
        <w:t>. Wpływ dystansu czasowego na kształt dzieła (na prz</w:t>
      </w:r>
      <w:r w:rsidRPr="00C468F8">
        <w:rPr>
          <w:rFonts w:ascii="Times New Roman" w:hAnsi="Times New Roman" w:cs="Times New Roman"/>
          <w:sz w:val="24"/>
          <w:szCs w:val="24"/>
        </w:rPr>
        <w:t>y</w:t>
      </w:r>
      <w:r w:rsidRPr="00C468F8">
        <w:rPr>
          <w:rFonts w:ascii="Times New Roman" w:hAnsi="Times New Roman" w:cs="Times New Roman"/>
          <w:sz w:val="24"/>
          <w:szCs w:val="24"/>
        </w:rPr>
        <w:t>kładzie powi</w:t>
      </w:r>
      <w:r>
        <w:rPr>
          <w:rFonts w:ascii="Times New Roman" w:hAnsi="Times New Roman" w:cs="Times New Roman"/>
          <w:sz w:val="24"/>
          <w:szCs w:val="24"/>
        </w:rPr>
        <w:t xml:space="preserve">eści </w:t>
      </w:r>
      <w:proofErr w:type="spellStart"/>
      <w:r w:rsidRPr="00C468F8">
        <w:rPr>
          <w:rFonts w:ascii="Times New Roman" w:hAnsi="Times New Roman" w:cs="Times New Roman"/>
          <w:i/>
          <w:sz w:val="24"/>
          <w:szCs w:val="24"/>
        </w:rPr>
        <w:t>Poldark</w:t>
      </w:r>
      <w:proofErr w:type="spellEnd"/>
      <w:r w:rsidRPr="00C468F8">
        <w:rPr>
          <w:rFonts w:ascii="Times New Roman" w:hAnsi="Times New Roman" w:cs="Times New Roman"/>
          <w:sz w:val="24"/>
          <w:szCs w:val="24"/>
        </w:rPr>
        <w:t xml:space="preserve"> Winstona Grahama).</w:t>
      </w:r>
      <w:bookmarkStart w:id="0" w:name="_GoBack"/>
      <w:bookmarkEnd w:id="0"/>
    </w:p>
    <w:p w:rsidR="00914D35" w:rsidRPr="00C468F8" w:rsidRDefault="00914D35" w:rsidP="00914D3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F8">
        <w:rPr>
          <w:rFonts w:ascii="Times New Roman" w:hAnsi="Times New Roman" w:cs="Times New Roman"/>
          <w:sz w:val="24"/>
          <w:szCs w:val="24"/>
        </w:rPr>
        <w:t>Wciąż ten sam zły. Postać antagonisty w prozie Stephena Kinga.</w:t>
      </w:r>
    </w:p>
    <w:p w:rsidR="00914D35" w:rsidRPr="00C468F8" w:rsidRDefault="00914D35" w:rsidP="00914D3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Adaptacje filmowe </w:t>
      </w:r>
      <w:r w:rsidRPr="00C468F8">
        <w:rPr>
          <w:rFonts w:ascii="Times New Roman" w:hAnsi="Times New Roman" w:cs="Times New Roman"/>
          <w:i/>
          <w:sz w:val="24"/>
          <w:szCs w:val="24"/>
        </w:rPr>
        <w:t>Makbeta</w:t>
      </w:r>
      <w:r w:rsidRPr="00C468F8">
        <w:rPr>
          <w:rFonts w:ascii="Times New Roman" w:hAnsi="Times New Roman" w:cs="Times New Roman"/>
          <w:sz w:val="24"/>
          <w:szCs w:val="24"/>
        </w:rPr>
        <w:t xml:space="preserve"> W. Szekspira. Podobieństwa i różnice (Orson Welles, Akira Kurosawa, Roman Polański).</w:t>
      </w:r>
    </w:p>
    <w:p w:rsidR="00914D35" w:rsidRPr="00C468F8" w:rsidRDefault="00914D35" w:rsidP="00914D3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68F8">
        <w:rPr>
          <w:rFonts w:ascii="Times New Roman" w:hAnsi="Times New Roman" w:cs="Times New Roman"/>
          <w:sz w:val="24"/>
          <w:szCs w:val="24"/>
        </w:rPr>
        <w:t>Copypasta</w:t>
      </w:r>
      <w:proofErr w:type="spellEnd"/>
      <w:r w:rsidRPr="00C468F8">
        <w:rPr>
          <w:rFonts w:ascii="Times New Roman" w:hAnsi="Times New Roman" w:cs="Times New Roman"/>
          <w:sz w:val="24"/>
          <w:szCs w:val="24"/>
        </w:rPr>
        <w:t xml:space="preserve"> internetowa. Fenomen portali </w:t>
      </w:r>
      <w:proofErr w:type="spellStart"/>
      <w:r w:rsidRPr="00C468F8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Pr="00C468F8">
        <w:rPr>
          <w:rFonts w:ascii="Times New Roman" w:hAnsi="Times New Roman" w:cs="Times New Roman"/>
          <w:sz w:val="24"/>
          <w:szCs w:val="24"/>
        </w:rPr>
        <w:t xml:space="preserve"> czy karykatura literat</w:t>
      </w:r>
      <w:r w:rsidRPr="00C468F8">
        <w:rPr>
          <w:rFonts w:ascii="Times New Roman" w:hAnsi="Times New Roman" w:cs="Times New Roman"/>
          <w:sz w:val="24"/>
          <w:szCs w:val="24"/>
        </w:rPr>
        <w:t>u</w:t>
      </w:r>
      <w:r w:rsidRPr="00C468F8">
        <w:rPr>
          <w:rFonts w:ascii="Times New Roman" w:hAnsi="Times New Roman" w:cs="Times New Roman"/>
          <w:sz w:val="24"/>
          <w:szCs w:val="24"/>
        </w:rPr>
        <w:t>ry?</w:t>
      </w:r>
    </w:p>
    <w:p w:rsidR="00914D35" w:rsidRPr="00914D35" w:rsidRDefault="00914D35" w:rsidP="002B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co po </w:t>
      </w:r>
      <w:r w:rsidRPr="00C468F8">
        <w:rPr>
          <w:rFonts w:ascii="Times New Roman" w:hAnsi="Times New Roman" w:cs="Times New Roman"/>
          <w:i/>
          <w:sz w:val="24"/>
          <w:szCs w:val="24"/>
        </w:rPr>
        <w:t>Burzy</w:t>
      </w:r>
      <w:r w:rsidRPr="00C468F8">
        <w:rPr>
          <w:rFonts w:ascii="Times New Roman" w:hAnsi="Times New Roman" w:cs="Times New Roman"/>
          <w:sz w:val="24"/>
          <w:szCs w:val="24"/>
        </w:rPr>
        <w:t>? O adaptacjach teatralnych dramatu W. Szekspira (na wybranych prz</w:t>
      </w:r>
      <w:r w:rsidRPr="00C468F8">
        <w:rPr>
          <w:rFonts w:ascii="Times New Roman" w:hAnsi="Times New Roman" w:cs="Times New Roman"/>
          <w:sz w:val="24"/>
          <w:szCs w:val="24"/>
        </w:rPr>
        <w:t>y</w:t>
      </w:r>
      <w:r w:rsidRPr="00C468F8">
        <w:rPr>
          <w:rFonts w:ascii="Times New Roman" w:hAnsi="Times New Roman" w:cs="Times New Roman"/>
          <w:sz w:val="24"/>
          <w:szCs w:val="24"/>
        </w:rPr>
        <w:t>kładach).</w:t>
      </w:r>
    </w:p>
    <w:p w:rsidR="007672FE" w:rsidRPr="00C468F8" w:rsidRDefault="00C468F8" w:rsidP="002B22B4">
      <w:pPr>
        <w:pStyle w:val="xmsonormal"/>
        <w:spacing w:line="276" w:lineRule="auto"/>
        <w:rPr>
          <w:b/>
        </w:rPr>
      </w:pPr>
      <w:r>
        <w:rPr>
          <w:b/>
        </w:rPr>
        <w:t xml:space="preserve">Dr hab. prof. </w:t>
      </w:r>
      <w:proofErr w:type="spellStart"/>
      <w:r>
        <w:rPr>
          <w:b/>
        </w:rPr>
        <w:t>UWr</w:t>
      </w:r>
      <w:proofErr w:type="spellEnd"/>
      <w:r>
        <w:rPr>
          <w:b/>
        </w:rPr>
        <w:t xml:space="preserve"> </w:t>
      </w:r>
      <w:r w:rsidR="007672FE" w:rsidRPr="00C468F8">
        <w:rPr>
          <w:b/>
        </w:rPr>
        <w:t>Waldemar Żarski</w:t>
      </w:r>
    </w:p>
    <w:p w:rsidR="007672FE" w:rsidRPr="00C468F8" w:rsidRDefault="002B22B4" w:rsidP="002B22B4">
      <w:pPr>
        <w:pStyle w:val="NormalnyWeb"/>
        <w:spacing w:before="0" w:beforeAutospacing="0" w:after="0" w:afterAutospacing="0"/>
      </w:pPr>
      <w:r>
        <w:t xml:space="preserve">      </w:t>
      </w:r>
      <w:r w:rsidR="007672FE" w:rsidRPr="00C468F8">
        <w:t>1.</w:t>
      </w:r>
      <w:r w:rsidR="009E13B5">
        <w:t xml:space="preserve"> Osobliwości językowe tekstów zamieszczanych w serwisie </w:t>
      </w:r>
      <w:proofErr w:type="spellStart"/>
      <w:r w:rsidR="009E13B5">
        <w:t>społecznościowym</w:t>
      </w:r>
      <w:proofErr w:type="spellEnd"/>
      <w:r w:rsidR="009E13B5">
        <w:t xml:space="preserve"> </w:t>
      </w:r>
      <w:proofErr w:type="spellStart"/>
      <w:r w:rsidR="009E13B5" w:rsidRPr="009E13B5">
        <w:rPr>
          <w:i/>
        </w:rPr>
        <w:t>Feceb</w:t>
      </w:r>
      <w:r w:rsidR="009E13B5" w:rsidRPr="009E13B5">
        <w:rPr>
          <w:i/>
        </w:rPr>
        <w:t>o</w:t>
      </w:r>
      <w:r w:rsidR="009E13B5" w:rsidRPr="009E13B5">
        <w:rPr>
          <w:i/>
        </w:rPr>
        <w:t>ok</w:t>
      </w:r>
      <w:proofErr w:type="spellEnd"/>
      <w:r w:rsidR="007672FE" w:rsidRPr="00C468F8">
        <w:t>.</w:t>
      </w:r>
    </w:p>
    <w:p w:rsidR="007672FE" w:rsidRPr="00C468F8" w:rsidRDefault="002B22B4" w:rsidP="002B22B4">
      <w:pPr>
        <w:pStyle w:val="xmsonormal"/>
      </w:pPr>
      <w:r>
        <w:t xml:space="preserve">      </w:t>
      </w:r>
      <w:r w:rsidR="007672FE" w:rsidRPr="00C468F8">
        <w:t>2. Handlowe nazwy wódek w języku polskim.</w:t>
      </w:r>
    </w:p>
    <w:p w:rsidR="007672FE" w:rsidRPr="00C468F8" w:rsidRDefault="002B22B4" w:rsidP="002B22B4">
      <w:pPr>
        <w:pStyle w:val="xmsonormal"/>
      </w:pPr>
      <w:r>
        <w:t xml:space="preserve">      </w:t>
      </w:r>
      <w:r w:rsidR="007672FE" w:rsidRPr="00C468F8">
        <w:t>3. Nazwy zakładów pogrzebowych w języku polskim.</w:t>
      </w:r>
    </w:p>
    <w:p w:rsidR="007672FE" w:rsidRPr="00C468F8" w:rsidRDefault="002B22B4" w:rsidP="002B22B4">
      <w:pPr>
        <w:pStyle w:val="xmsonormal"/>
      </w:pPr>
      <w:r>
        <w:t xml:space="preserve">      </w:t>
      </w:r>
      <w:r w:rsidR="007672FE" w:rsidRPr="00C468F8">
        <w:t>4. Nazwy paramentów liturgicznych w polszczyźnie.</w:t>
      </w:r>
    </w:p>
    <w:p w:rsidR="007672FE" w:rsidRPr="00C468F8" w:rsidRDefault="002B22B4" w:rsidP="002B22B4">
      <w:pPr>
        <w:pStyle w:val="xmsonormal"/>
      </w:pPr>
      <w:r>
        <w:lastRenderedPageBreak/>
        <w:t xml:space="preserve">      </w:t>
      </w:r>
      <w:r w:rsidR="007672FE" w:rsidRPr="00C468F8">
        <w:t>5. Słownictwo kulinarne w gwarze poznańskiej.</w:t>
      </w:r>
    </w:p>
    <w:p w:rsidR="007672FE" w:rsidRPr="00C468F8" w:rsidRDefault="002B22B4" w:rsidP="002B22B4">
      <w:pPr>
        <w:pStyle w:val="xmsonormal"/>
      </w:pPr>
      <w:r>
        <w:t xml:space="preserve">      </w:t>
      </w:r>
      <w:r w:rsidR="007672FE" w:rsidRPr="00C468F8">
        <w:t>6. Nazwy obiektów handlowych w polszczyźnie.</w:t>
      </w:r>
    </w:p>
    <w:p w:rsidR="007672FE" w:rsidRPr="00C468F8" w:rsidRDefault="002B22B4" w:rsidP="002B22B4">
      <w:pPr>
        <w:pStyle w:val="xmsonormal"/>
      </w:pPr>
      <w:r>
        <w:t xml:space="preserve">      </w:t>
      </w:r>
      <w:r w:rsidR="007672FE" w:rsidRPr="00C468F8">
        <w:t xml:space="preserve">7. Funkcja perswazyjna w postach sponsorowanych na przykładzie mediów </w:t>
      </w:r>
      <w:proofErr w:type="spellStart"/>
      <w:r w:rsidR="007672FE" w:rsidRPr="00C468F8">
        <w:t>społeczn</w:t>
      </w:r>
      <w:r>
        <w:t>o</w:t>
      </w:r>
      <w:r w:rsidR="007672FE" w:rsidRPr="00C468F8">
        <w:t>ściowych</w:t>
      </w:r>
      <w:proofErr w:type="spellEnd"/>
      <w:r w:rsidR="007672FE" w:rsidRPr="00C468F8">
        <w:t>.</w:t>
      </w:r>
    </w:p>
    <w:p w:rsidR="007672FE" w:rsidRPr="00C468F8" w:rsidRDefault="002B22B4" w:rsidP="002B22B4">
      <w:pPr>
        <w:pStyle w:val="xmsonormal"/>
      </w:pPr>
      <w:r>
        <w:t xml:space="preserve">      </w:t>
      </w:r>
      <w:r w:rsidR="007672FE" w:rsidRPr="00C468F8">
        <w:t xml:space="preserve">8. Osobliwości językowe stosowane przez </w:t>
      </w:r>
      <w:proofErr w:type="spellStart"/>
      <w:r w:rsidR="007672FE" w:rsidRPr="00C468F8">
        <w:rPr>
          <w:i/>
          <w:iCs/>
        </w:rPr>
        <w:t>influencerów</w:t>
      </w:r>
      <w:proofErr w:type="spellEnd"/>
      <w:r w:rsidR="007672FE" w:rsidRPr="00C468F8">
        <w:t xml:space="preserve"> w marketingu treści.</w:t>
      </w:r>
    </w:p>
    <w:p w:rsidR="007672FE" w:rsidRPr="00C468F8" w:rsidRDefault="002B22B4" w:rsidP="002B22B4">
      <w:pPr>
        <w:pStyle w:val="xmsonormal"/>
      </w:pPr>
      <w:r>
        <w:t xml:space="preserve">      </w:t>
      </w:r>
      <w:r w:rsidR="007672FE" w:rsidRPr="00C468F8">
        <w:t>9. Gry słowne w polskim marketingu treści.</w:t>
      </w:r>
    </w:p>
    <w:p w:rsidR="007672FE" w:rsidRPr="00C468F8" w:rsidRDefault="002B22B4" w:rsidP="002B22B4">
      <w:pPr>
        <w:pStyle w:val="xmsonormal"/>
      </w:pPr>
      <w:r>
        <w:t xml:space="preserve">      </w:t>
      </w:r>
      <w:r w:rsidR="007672FE" w:rsidRPr="00C468F8">
        <w:t xml:space="preserve">10. Nazwy handlowe </w:t>
      </w:r>
      <w:bookmarkStart w:id="1" w:name="x__GoBack"/>
      <w:bookmarkEnd w:id="1"/>
      <w:r w:rsidR="007672FE" w:rsidRPr="00C468F8">
        <w:t>wyrobów czekoladowych w polszczyźnie.</w:t>
      </w:r>
    </w:p>
    <w:p w:rsidR="007672FE" w:rsidRPr="00C468F8" w:rsidRDefault="002B22B4" w:rsidP="002B22B4">
      <w:pPr>
        <w:pStyle w:val="xmsonormal"/>
      </w:pPr>
      <w:r>
        <w:t xml:space="preserve">      </w:t>
      </w:r>
      <w:r w:rsidR="007672FE" w:rsidRPr="00C468F8">
        <w:t>11.</w:t>
      </w:r>
      <w:r w:rsidR="009E13B5">
        <w:t>Nazwy piw z browarów rzemieślniczych</w:t>
      </w:r>
      <w:r w:rsidR="007672FE" w:rsidRPr="00C468F8">
        <w:t>.</w:t>
      </w:r>
    </w:p>
    <w:p w:rsidR="007672FE" w:rsidRPr="00C468F8" w:rsidRDefault="002B22B4" w:rsidP="002B22B4">
      <w:pPr>
        <w:pStyle w:val="xmsonormal"/>
      </w:pPr>
      <w:r>
        <w:t xml:space="preserve">      </w:t>
      </w:r>
      <w:r w:rsidR="007672FE" w:rsidRPr="00C468F8">
        <w:t xml:space="preserve">12. Osobliwości  językowo-stylistyczne artykułów sponsorowanych na przykładzie </w:t>
      </w:r>
      <w:proofErr w:type="spellStart"/>
      <w:r w:rsidR="007672FE" w:rsidRPr="00C468F8">
        <w:t>bl</w:t>
      </w:r>
      <w:r w:rsidR="007672FE" w:rsidRPr="00C468F8">
        <w:t>o</w:t>
      </w:r>
      <w:r w:rsidR="007672FE" w:rsidRPr="00C468F8">
        <w:t>gów</w:t>
      </w:r>
      <w:proofErr w:type="spellEnd"/>
      <w:r w:rsidR="007672FE" w:rsidRPr="00C468F8">
        <w:t xml:space="preserve"> internetowych.</w:t>
      </w:r>
    </w:p>
    <w:p w:rsidR="007672FE" w:rsidRPr="00C468F8" w:rsidRDefault="007672FE" w:rsidP="002B22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72FE" w:rsidRPr="00C468F8" w:rsidSect="00031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0201C2"/>
    <w:lvl w:ilvl="0">
      <w:numFmt w:val="bullet"/>
      <w:lvlText w:val="*"/>
      <w:lvlJc w:val="left"/>
    </w:lvl>
  </w:abstractNum>
  <w:abstractNum w:abstractNumId="1">
    <w:nsid w:val="01F120F0"/>
    <w:multiLevelType w:val="hybridMultilevel"/>
    <w:tmpl w:val="C996206E"/>
    <w:lvl w:ilvl="0" w:tplc="0415000F">
      <w:start w:val="1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D1D6B"/>
    <w:multiLevelType w:val="hybridMultilevel"/>
    <w:tmpl w:val="23502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12540"/>
    <w:multiLevelType w:val="hybridMultilevel"/>
    <w:tmpl w:val="36CC8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93CF6"/>
    <w:multiLevelType w:val="hybridMultilevel"/>
    <w:tmpl w:val="63F8A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D4301"/>
    <w:multiLevelType w:val="hybridMultilevel"/>
    <w:tmpl w:val="26E8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E2D45"/>
    <w:multiLevelType w:val="hybridMultilevel"/>
    <w:tmpl w:val="05CC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A4164"/>
    <w:multiLevelType w:val="hybridMultilevel"/>
    <w:tmpl w:val="1D407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77D73"/>
    <w:multiLevelType w:val="hybridMultilevel"/>
    <w:tmpl w:val="D1482C16"/>
    <w:lvl w:ilvl="0" w:tplc="1E842D3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43532"/>
    <w:multiLevelType w:val="hybridMultilevel"/>
    <w:tmpl w:val="FE464B1A"/>
    <w:lvl w:ilvl="0" w:tplc="A5F641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52D49"/>
    <w:multiLevelType w:val="hybridMultilevel"/>
    <w:tmpl w:val="094AD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4136D"/>
    <w:multiLevelType w:val="hybridMultilevel"/>
    <w:tmpl w:val="C596B594"/>
    <w:lvl w:ilvl="0" w:tplc="CA48DA7E">
      <w:start w:val="1"/>
      <w:numFmt w:val="decimal"/>
      <w:lvlText w:val="%1."/>
      <w:lvlJc w:val="left"/>
      <w:pPr>
        <w:ind w:left="900" w:hanging="5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6161A"/>
    <w:multiLevelType w:val="hybridMultilevel"/>
    <w:tmpl w:val="B0567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9703A"/>
    <w:multiLevelType w:val="hybridMultilevel"/>
    <w:tmpl w:val="CB506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eastAsiaTheme="minorHAnsi" w:hAnsi="Times New Roman" w:cs="Times New Roman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3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11"/>
  </w:num>
  <w:num w:numId="12">
    <w:abstractNumId w:val="7"/>
  </w:num>
  <w:num w:numId="13">
    <w:abstractNumId w:val="12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425"/>
  <w:characterSpacingControl w:val="doNotCompress"/>
  <w:compat/>
  <w:rsids>
    <w:rsidRoot w:val="008648CD"/>
    <w:rsid w:val="00024440"/>
    <w:rsid w:val="00031740"/>
    <w:rsid w:val="00054246"/>
    <w:rsid w:val="000543E1"/>
    <w:rsid w:val="00064A2B"/>
    <w:rsid w:val="001D1BC2"/>
    <w:rsid w:val="00210D43"/>
    <w:rsid w:val="00240FEA"/>
    <w:rsid w:val="00266967"/>
    <w:rsid w:val="002807D3"/>
    <w:rsid w:val="00294A3C"/>
    <w:rsid w:val="002B22B4"/>
    <w:rsid w:val="002F507E"/>
    <w:rsid w:val="00385A6E"/>
    <w:rsid w:val="004365C9"/>
    <w:rsid w:val="00451948"/>
    <w:rsid w:val="0047237D"/>
    <w:rsid w:val="004D682F"/>
    <w:rsid w:val="00686434"/>
    <w:rsid w:val="006E2927"/>
    <w:rsid w:val="007026C7"/>
    <w:rsid w:val="0071485B"/>
    <w:rsid w:val="00726A29"/>
    <w:rsid w:val="0072796B"/>
    <w:rsid w:val="007672FE"/>
    <w:rsid w:val="008648CD"/>
    <w:rsid w:val="00866DCB"/>
    <w:rsid w:val="00914D35"/>
    <w:rsid w:val="0091784B"/>
    <w:rsid w:val="00925A6E"/>
    <w:rsid w:val="009542B2"/>
    <w:rsid w:val="00954E10"/>
    <w:rsid w:val="009E13B5"/>
    <w:rsid w:val="00B70AC5"/>
    <w:rsid w:val="00B939B6"/>
    <w:rsid w:val="00BB6539"/>
    <w:rsid w:val="00C31D29"/>
    <w:rsid w:val="00C468F8"/>
    <w:rsid w:val="00C94AF8"/>
    <w:rsid w:val="00CB48FD"/>
    <w:rsid w:val="00CC10E3"/>
    <w:rsid w:val="00D326C7"/>
    <w:rsid w:val="00D513B1"/>
    <w:rsid w:val="00DC01AE"/>
    <w:rsid w:val="00DC565E"/>
    <w:rsid w:val="00DD4901"/>
    <w:rsid w:val="00EB0DAE"/>
    <w:rsid w:val="00F24728"/>
    <w:rsid w:val="00F5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7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D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0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1A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76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6294-0CB1-4730-95A0-FB68CCA0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1794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Wojtek1</dc:creator>
  <cp:lastModifiedBy>Windows User</cp:lastModifiedBy>
  <cp:revision>2</cp:revision>
  <cp:lastPrinted>2018-01-26T05:49:00Z</cp:lastPrinted>
  <dcterms:created xsi:type="dcterms:W3CDTF">2021-11-23T09:27:00Z</dcterms:created>
  <dcterms:modified xsi:type="dcterms:W3CDTF">2021-11-23T09:27:00Z</dcterms:modified>
</cp:coreProperties>
</file>