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43" w:rsidRPr="004375F4" w:rsidRDefault="00BC3D43" w:rsidP="00BC3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5F4">
        <w:rPr>
          <w:rFonts w:ascii="Times New Roman" w:hAnsi="Times New Roman" w:cs="Times New Roman"/>
          <w:b/>
          <w:sz w:val="24"/>
          <w:szCs w:val="24"/>
        </w:rPr>
        <w:t>TEMATY PRAC LICENCJACKICH</w:t>
      </w:r>
    </w:p>
    <w:p w:rsidR="00BC3D43" w:rsidRPr="004375F4" w:rsidRDefault="00BC3D43" w:rsidP="00BC3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5F4">
        <w:rPr>
          <w:rFonts w:ascii="Times New Roman" w:hAnsi="Times New Roman" w:cs="Times New Roman"/>
          <w:b/>
          <w:sz w:val="24"/>
          <w:szCs w:val="24"/>
        </w:rPr>
        <w:t>W INSTYTUCIE FILOLOGII POLSKIEJ UWR –</w:t>
      </w:r>
    </w:p>
    <w:p w:rsidR="00BC3D43" w:rsidRPr="004375F4" w:rsidRDefault="00BC3D43" w:rsidP="00BC3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5F4">
        <w:rPr>
          <w:rFonts w:ascii="Times New Roman" w:hAnsi="Times New Roman" w:cs="Times New Roman"/>
          <w:b/>
          <w:sz w:val="24"/>
          <w:szCs w:val="24"/>
        </w:rPr>
        <w:t>rok akademicki 2021-2022</w:t>
      </w:r>
    </w:p>
    <w:p w:rsidR="00BC3D43" w:rsidRPr="004375F4" w:rsidRDefault="00BC3D43" w:rsidP="00BC3D43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sz w:val="24"/>
          <w:szCs w:val="24"/>
        </w:rPr>
        <w:t xml:space="preserve">Kierunek: </w:t>
      </w:r>
      <w:r w:rsidRPr="004375F4">
        <w:rPr>
          <w:rFonts w:ascii="Times New Roman" w:hAnsi="Times New Roman" w:cs="Times New Roman"/>
          <w:b/>
          <w:sz w:val="24"/>
          <w:szCs w:val="24"/>
          <w:u w:val="single"/>
        </w:rPr>
        <w:t>Kultura i praktyka tekstu</w:t>
      </w:r>
    </w:p>
    <w:p w:rsidR="00BC3D43" w:rsidRPr="004375F4" w:rsidRDefault="00BC3D43" w:rsidP="00BC3D43">
      <w:pPr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b/>
          <w:sz w:val="24"/>
          <w:szCs w:val="24"/>
        </w:rPr>
        <w:t>I. Dr hab. Marcin Czerwiński</w:t>
      </w:r>
      <w:r w:rsidRPr="004375F4">
        <w:rPr>
          <w:rFonts w:ascii="Times New Roman" w:hAnsi="Times New Roman" w:cs="Times New Roman"/>
          <w:sz w:val="24"/>
          <w:szCs w:val="24"/>
        </w:rPr>
        <w:t>:</w:t>
      </w:r>
    </w:p>
    <w:p w:rsidR="00BC3D43" w:rsidRPr="004375F4" w:rsidRDefault="00BC3D43" w:rsidP="00BC3D43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color w:val="000000"/>
          <w:sz w:val="24"/>
          <w:szCs w:val="24"/>
        </w:rPr>
        <w:t>Afekty w korespondencji Czesława Miłosza i Zbigniewa Herberta.</w:t>
      </w:r>
    </w:p>
    <w:p w:rsidR="00BC3D43" w:rsidRPr="004375F4" w:rsidRDefault="00BC3D43" w:rsidP="00BC3D43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sz w:val="24"/>
          <w:szCs w:val="24"/>
        </w:rPr>
        <w:t xml:space="preserve">Autoterapeutyczny wymiar </w:t>
      </w:r>
      <w:r w:rsidRPr="004375F4">
        <w:rPr>
          <w:rFonts w:ascii="Times New Roman" w:hAnsi="Times New Roman" w:cs="Times New Roman"/>
          <w:i/>
          <w:iCs/>
          <w:sz w:val="24"/>
          <w:szCs w:val="24"/>
        </w:rPr>
        <w:t>Dziennika</w:t>
      </w:r>
      <w:r w:rsidRPr="004375F4">
        <w:rPr>
          <w:rFonts w:ascii="Times New Roman" w:hAnsi="Times New Roman" w:cs="Times New Roman"/>
          <w:sz w:val="24"/>
          <w:szCs w:val="24"/>
        </w:rPr>
        <w:t xml:space="preserve"> Wacława Niżyńskiego.</w:t>
      </w:r>
    </w:p>
    <w:p w:rsidR="00BC3D43" w:rsidRPr="004375F4" w:rsidRDefault="00BC3D43" w:rsidP="00BC3D43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sz w:val="24"/>
          <w:szCs w:val="24"/>
        </w:rPr>
        <w:t>Obraz choroby w listach Haliny Poświatowskiej.</w:t>
      </w:r>
    </w:p>
    <w:p w:rsidR="00BC3D43" w:rsidRPr="004375F4" w:rsidRDefault="00BC3D43" w:rsidP="00BC3D43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sz w:val="24"/>
          <w:szCs w:val="24"/>
        </w:rPr>
        <w:t xml:space="preserve">Pisanie i trauma wojenna w </w:t>
      </w:r>
      <w:proofErr w:type="spellStart"/>
      <w:r w:rsidRPr="004375F4">
        <w:rPr>
          <w:rFonts w:ascii="Times New Roman" w:hAnsi="Times New Roman" w:cs="Times New Roman"/>
          <w:i/>
          <w:iCs/>
          <w:sz w:val="24"/>
          <w:szCs w:val="24"/>
        </w:rPr>
        <w:t>Kinderszenen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 xml:space="preserve"> Jarosława M. Rymkiewicza.</w:t>
      </w:r>
    </w:p>
    <w:p w:rsidR="00BC3D43" w:rsidRPr="004375F4" w:rsidRDefault="00BC3D43" w:rsidP="00BC3D43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sz w:val="24"/>
          <w:szCs w:val="24"/>
        </w:rPr>
        <w:t xml:space="preserve">Arachne i Atena. Konstrukcje podmiotowości kobiecej w antologii </w:t>
      </w:r>
      <w:r w:rsidRPr="004375F4">
        <w:rPr>
          <w:rFonts w:ascii="Times New Roman" w:hAnsi="Times New Roman" w:cs="Times New Roman"/>
          <w:i/>
          <w:iCs/>
          <w:sz w:val="24"/>
          <w:szCs w:val="24"/>
        </w:rPr>
        <w:t>Solistki</w:t>
      </w:r>
      <w:r w:rsidRPr="004375F4">
        <w:rPr>
          <w:rFonts w:ascii="Times New Roman" w:hAnsi="Times New Roman" w:cs="Times New Roman"/>
          <w:sz w:val="24"/>
          <w:szCs w:val="24"/>
        </w:rPr>
        <w:t xml:space="preserve"> a ich antyczne odpowiedniki.</w:t>
      </w:r>
    </w:p>
    <w:p w:rsidR="00BC3D43" w:rsidRPr="004375F4" w:rsidRDefault="00BC3D43" w:rsidP="00BC3D43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5F4">
        <w:rPr>
          <w:rFonts w:ascii="Times New Roman" w:hAnsi="Times New Roman" w:cs="Times New Roman"/>
          <w:sz w:val="24"/>
          <w:szCs w:val="24"/>
        </w:rPr>
        <w:t>Performatywność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 xml:space="preserve"> języka w </w:t>
      </w:r>
      <w:r w:rsidRPr="004375F4">
        <w:rPr>
          <w:rFonts w:ascii="Times New Roman" w:hAnsi="Times New Roman" w:cs="Times New Roman"/>
          <w:i/>
          <w:iCs/>
          <w:sz w:val="24"/>
          <w:szCs w:val="24"/>
        </w:rPr>
        <w:t>Innych ludziach</w:t>
      </w:r>
      <w:r w:rsidRPr="004375F4">
        <w:rPr>
          <w:rFonts w:ascii="Times New Roman" w:hAnsi="Times New Roman" w:cs="Times New Roman"/>
          <w:sz w:val="24"/>
          <w:szCs w:val="24"/>
        </w:rPr>
        <w:t xml:space="preserve"> Doroty Masłowskiej.</w:t>
      </w:r>
    </w:p>
    <w:p w:rsidR="00BC3D43" w:rsidRPr="004375F4" w:rsidRDefault="00BC3D43" w:rsidP="00BC3D43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sz w:val="24"/>
          <w:szCs w:val="24"/>
        </w:rPr>
        <w:t xml:space="preserve">Przemiana historycznego obrazu Nowej Huty w świecie przedstawionym </w:t>
      </w:r>
      <w:r w:rsidRPr="004375F4">
        <w:rPr>
          <w:rFonts w:ascii="Times New Roman" w:hAnsi="Times New Roman" w:cs="Times New Roman"/>
          <w:i/>
          <w:iCs/>
          <w:sz w:val="24"/>
          <w:szCs w:val="24"/>
        </w:rPr>
        <w:t>Bestiariusza</w:t>
      </w:r>
      <w:r w:rsidRPr="004375F4">
        <w:rPr>
          <w:rFonts w:ascii="Times New Roman" w:hAnsi="Times New Roman" w:cs="Times New Roman"/>
          <w:iCs/>
          <w:sz w:val="24"/>
          <w:szCs w:val="24"/>
        </w:rPr>
        <w:t>.</w:t>
      </w:r>
      <w:r w:rsidRPr="004375F4">
        <w:rPr>
          <w:rFonts w:ascii="Times New Roman" w:hAnsi="Times New Roman" w:cs="Times New Roman"/>
          <w:i/>
          <w:iCs/>
          <w:sz w:val="24"/>
          <w:szCs w:val="24"/>
        </w:rPr>
        <w:t xml:space="preserve"> nowohuckiego</w:t>
      </w:r>
      <w:r w:rsidRPr="004375F4">
        <w:rPr>
          <w:rFonts w:ascii="Times New Roman" w:hAnsi="Times New Roman" w:cs="Times New Roman"/>
          <w:sz w:val="24"/>
          <w:szCs w:val="24"/>
        </w:rPr>
        <w:t xml:space="preserve"> Elżbiety Łapczyńskiej.</w:t>
      </w:r>
    </w:p>
    <w:p w:rsidR="00BC3D43" w:rsidRPr="004375F4" w:rsidRDefault="00BC3D43" w:rsidP="00BC3D43">
      <w:pPr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75F4" w:rsidRPr="004375F4" w:rsidRDefault="00BC3D43" w:rsidP="00BC3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4375F4" w:rsidRPr="004375F4">
        <w:rPr>
          <w:rFonts w:ascii="Times New Roman" w:hAnsi="Times New Roman" w:cs="Times New Roman"/>
          <w:b/>
          <w:sz w:val="24"/>
          <w:szCs w:val="24"/>
        </w:rPr>
        <w:t>Dr Kamila Kowalczyk</w:t>
      </w:r>
      <w:r w:rsidR="004375F4" w:rsidRPr="004375F4">
        <w:rPr>
          <w:rFonts w:ascii="Times New Roman" w:hAnsi="Times New Roman" w:cs="Times New Roman"/>
          <w:sz w:val="24"/>
          <w:szCs w:val="24"/>
        </w:rPr>
        <w:t>:</w:t>
      </w:r>
    </w:p>
    <w:p w:rsidR="004375F4" w:rsidRDefault="004375F4" w:rsidP="00BC3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sz w:val="24"/>
          <w:szCs w:val="24"/>
        </w:rPr>
        <w:t xml:space="preserve">      1. Utrwalanie tradycyjnych ról płciowych oraz romantyzacja przemocy w sadze</w:t>
      </w:r>
    </w:p>
    <w:p w:rsidR="004375F4" w:rsidRPr="004375F4" w:rsidRDefault="004375F4" w:rsidP="00BC3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375F4">
        <w:rPr>
          <w:rFonts w:ascii="Times New Roman" w:hAnsi="Times New Roman" w:cs="Times New Roman"/>
          <w:sz w:val="24"/>
          <w:szCs w:val="24"/>
        </w:rPr>
        <w:t xml:space="preserve"> „Zmierzch”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5F4">
        <w:rPr>
          <w:rFonts w:ascii="Times New Roman" w:hAnsi="Times New Roman" w:cs="Times New Roman"/>
          <w:sz w:val="24"/>
          <w:szCs w:val="24"/>
        </w:rPr>
        <w:t>Stephenie Meyer.</w:t>
      </w:r>
    </w:p>
    <w:p w:rsidR="004375F4" w:rsidRPr="004375F4" w:rsidRDefault="004375F4" w:rsidP="00BC3D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D43" w:rsidRPr="004375F4" w:rsidRDefault="004375F4" w:rsidP="00BC3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BC3D43" w:rsidRPr="004375F4">
        <w:rPr>
          <w:rFonts w:ascii="Times New Roman" w:hAnsi="Times New Roman" w:cs="Times New Roman"/>
          <w:b/>
          <w:sz w:val="24"/>
          <w:szCs w:val="24"/>
        </w:rPr>
        <w:t>Dr Katarzyna Lisowska</w:t>
      </w:r>
      <w:r w:rsidR="00BC3D43" w:rsidRPr="004375F4">
        <w:rPr>
          <w:rFonts w:ascii="Times New Roman" w:hAnsi="Times New Roman" w:cs="Times New Roman"/>
          <w:sz w:val="24"/>
          <w:szCs w:val="24"/>
        </w:rPr>
        <w:t>:</w:t>
      </w:r>
    </w:p>
    <w:p w:rsidR="00BC3D43" w:rsidRPr="004375F4" w:rsidRDefault="00BC3D43" w:rsidP="00BC3D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sz w:val="24"/>
          <w:szCs w:val="24"/>
        </w:rPr>
        <w:t xml:space="preserve">Styl kobiecy w prozie Marty Dzido – analiza wybranych przykładów </w:t>
      </w:r>
    </w:p>
    <w:p w:rsidR="00BC3D43" w:rsidRPr="004375F4" w:rsidRDefault="00BC3D43" w:rsidP="00BC3D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buncie, opresji i smutku w kobiecych narracjach – na przykładzie powieści Marty Dzido </w:t>
      </w:r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Małż</w:t>
      </w:r>
      <w:r w:rsidRPr="004375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BC3D43" w:rsidRPr="004375F4" w:rsidRDefault="00BC3D43" w:rsidP="00BC3D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Hélène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Cixous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Roxane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Gay, Inga 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Iwasiów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analiza twórczości z perspektywy wybranych teorii kobiecego pisania.</w:t>
      </w:r>
    </w:p>
    <w:p w:rsidR="00BC3D43" w:rsidRPr="004375F4" w:rsidRDefault="00BC3D43" w:rsidP="00BC3D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Nieczułe i nieuchwytne. Relacje seksualno-romantyczne w powieściach </w:t>
      </w:r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Nieczułość</w:t>
      </w: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Martyny Bundy oraz </w:t>
      </w:r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powietrzu</w:t>
      </w: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Ingi 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Iwasiów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C3D43" w:rsidRPr="004375F4" w:rsidRDefault="00BC3D43" w:rsidP="00BC3D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5F4">
        <w:rPr>
          <w:rFonts w:ascii="Times New Roman" w:hAnsi="Times New Roman" w:cs="Times New Roman"/>
          <w:sz w:val="24"/>
          <w:szCs w:val="24"/>
        </w:rPr>
        <w:t>Transpłciowość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 xml:space="preserve"> w </w:t>
      </w:r>
      <w:r w:rsidRPr="004375F4">
        <w:rPr>
          <w:rFonts w:ascii="Times New Roman" w:hAnsi="Times New Roman" w:cs="Times New Roman"/>
          <w:i/>
          <w:iCs/>
          <w:sz w:val="24"/>
          <w:szCs w:val="24"/>
        </w:rPr>
        <w:t>Ostępach nocy</w:t>
      </w:r>
      <w:r w:rsidRPr="0043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F4">
        <w:rPr>
          <w:rFonts w:ascii="Times New Roman" w:hAnsi="Times New Roman" w:cs="Times New Roman"/>
          <w:sz w:val="24"/>
          <w:szCs w:val="24"/>
        </w:rPr>
        <w:t>Djuny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F4">
        <w:rPr>
          <w:rFonts w:ascii="Times New Roman" w:hAnsi="Times New Roman" w:cs="Times New Roman"/>
          <w:sz w:val="24"/>
          <w:szCs w:val="24"/>
        </w:rPr>
        <w:t>Barnes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 xml:space="preserve"> i </w:t>
      </w:r>
      <w:r w:rsidRPr="004375F4">
        <w:rPr>
          <w:rFonts w:ascii="Times New Roman" w:hAnsi="Times New Roman" w:cs="Times New Roman"/>
          <w:i/>
          <w:iCs/>
          <w:sz w:val="24"/>
          <w:szCs w:val="24"/>
        </w:rPr>
        <w:t>Orlandzie</w:t>
      </w:r>
      <w:r w:rsidRPr="004375F4">
        <w:rPr>
          <w:rFonts w:ascii="Times New Roman" w:hAnsi="Times New Roman" w:cs="Times New Roman"/>
          <w:sz w:val="24"/>
          <w:szCs w:val="24"/>
        </w:rPr>
        <w:t xml:space="preserve"> Virginii Woolf a współczesny dyskurs </w:t>
      </w:r>
      <w:proofErr w:type="spellStart"/>
      <w:r w:rsidRPr="004375F4">
        <w:rPr>
          <w:rFonts w:ascii="Times New Roman" w:hAnsi="Times New Roman" w:cs="Times New Roman"/>
          <w:sz w:val="24"/>
          <w:szCs w:val="24"/>
        </w:rPr>
        <w:t>queerowy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>.</w:t>
      </w:r>
    </w:p>
    <w:p w:rsidR="00BC3D43" w:rsidRPr="004375F4" w:rsidRDefault="00BC3D43" w:rsidP="00BC3D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sz w:val="24"/>
          <w:szCs w:val="24"/>
        </w:rPr>
        <w:t xml:space="preserve">Problem uprzedmiotowienia kobiet w polskim rapie na przykładzie twórczości Maty, </w:t>
      </w:r>
      <w:proofErr w:type="spellStart"/>
      <w:r w:rsidRPr="004375F4">
        <w:rPr>
          <w:rFonts w:ascii="Times New Roman" w:hAnsi="Times New Roman" w:cs="Times New Roman"/>
          <w:sz w:val="24"/>
          <w:szCs w:val="24"/>
        </w:rPr>
        <w:t>Żabsona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 xml:space="preserve"> i Young Leosi.</w:t>
      </w:r>
      <w:r w:rsidRPr="004375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C3D43" w:rsidRPr="004375F4" w:rsidRDefault="00BC3D43" w:rsidP="00BC3D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5F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Ciało, emocje i trauma we współczesnej literaturze polskiej – analiza wybranych przykładów. </w:t>
      </w:r>
    </w:p>
    <w:p w:rsidR="00BC3D43" w:rsidRPr="004375F4" w:rsidRDefault="00BC3D43" w:rsidP="00BC3D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Polskie narracje o 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coming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oucie – na przykładzie reportażu Marii 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Mamczur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Żony gejów</w:t>
      </w:r>
      <w:r w:rsidRPr="004375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BC3D43" w:rsidRPr="004375F4" w:rsidRDefault="00BC3D43" w:rsidP="00BC3D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5F4">
        <w:rPr>
          <w:rFonts w:ascii="Times New Roman" w:hAnsi="Times New Roman" w:cs="Times New Roman"/>
          <w:sz w:val="24"/>
          <w:szCs w:val="24"/>
        </w:rPr>
        <w:t>Herstoria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 xml:space="preserve"> przez mężczyzn pisana – na przykładzie wybranych powieści Marlona Jamesa. </w:t>
      </w:r>
    </w:p>
    <w:p w:rsidR="00BC3D43" w:rsidRPr="004375F4" w:rsidRDefault="00BC3D43" w:rsidP="00BC3D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sz w:val="24"/>
          <w:szCs w:val="24"/>
        </w:rPr>
        <w:t xml:space="preserve">Muza jako </w:t>
      </w:r>
      <w:proofErr w:type="spellStart"/>
      <w:r w:rsidRPr="004375F4">
        <w:rPr>
          <w:rFonts w:ascii="Times New Roman" w:hAnsi="Times New Roman" w:cs="Times New Roman"/>
          <w:sz w:val="24"/>
          <w:szCs w:val="24"/>
        </w:rPr>
        <w:t>konstrukt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F4">
        <w:rPr>
          <w:rFonts w:ascii="Times New Roman" w:hAnsi="Times New Roman" w:cs="Times New Roman"/>
          <w:sz w:val="24"/>
          <w:szCs w:val="24"/>
        </w:rPr>
        <w:t>genderowy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 xml:space="preserve"> – analiza wybranych przykładów na podstawie życiorysów artystów i artystek. </w:t>
      </w:r>
    </w:p>
    <w:p w:rsidR="00BC3D43" w:rsidRPr="004375F4" w:rsidRDefault="00BC3D43" w:rsidP="00BC3D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sz w:val="24"/>
          <w:szCs w:val="24"/>
        </w:rPr>
        <w:t xml:space="preserve">Postrzeganie kobiety i matki w literaturze polskiej i południowokoreańskiej – na przykładzie twórczości Sylwii </w:t>
      </w:r>
      <w:proofErr w:type="spellStart"/>
      <w:r w:rsidRPr="004375F4">
        <w:rPr>
          <w:rFonts w:ascii="Times New Roman" w:hAnsi="Times New Roman" w:cs="Times New Roman"/>
          <w:sz w:val="24"/>
          <w:szCs w:val="24"/>
        </w:rPr>
        <w:t>Chutnik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375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F4">
        <w:rPr>
          <w:rFonts w:ascii="Times New Roman" w:hAnsi="Times New Roman" w:cs="Times New Roman"/>
          <w:sz w:val="24"/>
          <w:szCs w:val="24"/>
        </w:rPr>
        <w:t>Nam-joo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3D43" w:rsidRPr="004375F4" w:rsidRDefault="00BC3D43" w:rsidP="00BC3D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sz w:val="24"/>
          <w:szCs w:val="24"/>
        </w:rPr>
        <w:t>Wizerunek ciała i płci w literaturze i balecie – analiza wybranych przykładów.</w:t>
      </w:r>
    </w:p>
    <w:p w:rsidR="00BC3D43" w:rsidRPr="004375F4" w:rsidRDefault="00BC3D43" w:rsidP="00BC3D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5F4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 xml:space="preserve"> i potworność w zbiorach opowiadań </w:t>
      </w:r>
      <w:r w:rsidRPr="004375F4">
        <w:rPr>
          <w:rFonts w:ascii="Times New Roman" w:hAnsi="Times New Roman" w:cs="Times New Roman"/>
          <w:i/>
          <w:iCs/>
          <w:sz w:val="24"/>
          <w:szCs w:val="24"/>
        </w:rPr>
        <w:t>Ostatnie Życzenie</w:t>
      </w:r>
      <w:r w:rsidRPr="004375F4">
        <w:rPr>
          <w:rFonts w:ascii="Times New Roman" w:hAnsi="Times New Roman" w:cs="Times New Roman"/>
          <w:sz w:val="24"/>
          <w:szCs w:val="24"/>
        </w:rPr>
        <w:t xml:space="preserve"> i </w:t>
      </w:r>
      <w:r w:rsidRPr="004375F4">
        <w:rPr>
          <w:rFonts w:ascii="Times New Roman" w:hAnsi="Times New Roman" w:cs="Times New Roman"/>
          <w:i/>
          <w:iCs/>
          <w:sz w:val="24"/>
          <w:szCs w:val="24"/>
        </w:rPr>
        <w:t>Miecz Przeznaczenia</w:t>
      </w:r>
      <w:r w:rsidRPr="004375F4">
        <w:rPr>
          <w:rFonts w:ascii="Times New Roman" w:hAnsi="Times New Roman" w:cs="Times New Roman"/>
          <w:sz w:val="24"/>
          <w:szCs w:val="24"/>
        </w:rPr>
        <w:t xml:space="preserve"> Andrzeja </w:t>
      </w:r>
      <w:proofErr w:type="spellStart"/>
      <w:r w:rsidRPr="004375F4">
        <w:rPr>
          <w:rFonts w:ascii="Times New Roman" w:hAnsi="Times New Roman" w:cs="Times New Roman"/>
          <w:sz w:val="24"/>
          <w:szCs w:val="24"/>
        </w:rPr>
        <w:t>Sapkowskiego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>.</w:t>
      </w:r>
    </w:p>
    <w:p w:rsidR="00BC3D43" w:rsidRPr="004375F4" w:rsidRDefault="00BC3D43" w:rsidP="00BC3D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sz w:val="24"/>
          <w:szCs w:val="24"/>
        </w:rPr>
        <w:t xml:space="preserve"> Opresja psychologiczna ciała, czyli </w:t>
      </w:r>
      <w:proofErr w:type="spellStart"/>
      <w:r w:rsidRPr="004375F4">
        <w:rPr>
          <w:rFonts w:ascii="Times New Roman" w:hAnsi="Times New Roman" w:cs="Times New Roman"/>
          <w:sz w:val="24"/>
          <w:szCs w:val="24"/>
        </w:rPr>
        <w:t>dysmorfia</w:t>
      </w:r>
      <w:proofErr w:type="spellEnd"/>
      <w:r w:rsidRPr="004375F4">
        <w:rPr>
          <w:rFonts w:ascii="Times New Roman" w:hAnsi="Times New Roman" w:cs="Times New Roman"/>
          <w:sz w:val="24"/>
          <w:szCs w:val="24"/>
        </w:rPr>
        <w:t xml:space="preserve"> cielesności kobiety przed porodem i po nim. Poezja i proza Justyny Bargielskiej. </w:t>
      </w:r>
    </w:p>
    <w:p w:rsidR="00BC3D43" w:rsidRPr="004375F4" w:rsidRDefault="00BC3D43" w:rsidP="00BC3D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sz w:val="24"/>
          <w:szCs w:val="24"/>
          <w:shd w:val="clear" w:color="auto" w:fill="FFFFFF"/>
        </w:rPr>
        <w:t>Kobieca przyjemność erotyczna w literaturze i wyznaniach Polek – analiza wybranych przykładów.</w:t>
      </w:r>
    </w:p>
    <w:p w:rsidR="00BC3D43" w:rsidRPr="004375F4" w:rsidRDefault="00BC3D43" w:rsidP="00BC3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D43" w:rsidRPr="004375F4" w:rsidRDefault="004375F4" w:rsidP="00BC3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b/>
          <w:sz w:val="24"/>
          <w:szCs w:val="24"/>
        </w:rPr>
        <w:t>IV</w:t>
      </w:r>
      <w:r w:rsidR="00BC3D43" w:rsidRPr="004375F4">
        <w:rPr>
          <w:rFonts w:ascii="Times New Roman" w:hAnsi="Times New Roman" w:cs="Times New Roman"/>
          <w:b/>
          <w:sz w:val="24"/>
          <w:szCs w:val="24"/>
        </w:rPr>
        <w:t xml:space="preserve">. Dr Jakub </w:t>
      </w:r>
      <w:proofErr w:type="spellStart"/>
      <w:r w:rsidR="00BC3D43" w:rsidRPr="004375F4">
        <w:rPr>
          <w:rFonts w:ascii="Times New Roman" w:hAnsi="Times New Roman" w:cs="Times New Roman"/>
          <w:b/>
          <w:sz w:val="24"/>
          <w:szCs w:val="24"/>
        </w:rPr>
        <w:t>Skurtys-Idczak</w:t>
      </w:r>
      <w:proofErr w:type="spellEnd"/>
      <w:r w:rsidR="00BC3D43" w:rsidRPr="004375F4">
        <w:rPr>
          <w:rFonts w:ascii="Times New Roman" w:hAnsi="Times New Roman" w:cs="Times New Roman"/>
          <w:sz w:val="24"/>
          <w:szCs w:val="24"/>
        </w:rPr>
        <w:t>:</w:t>
      </w: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  <w:rPr>
          <w:color w:val="242424"/>
          <w:shd w:val="clear" w:color="auto" w:fill="FFFFFF"/>
        </w:rPr>
      </w:pPr>
      <w:r w:rsidRPr="004375F4">
        <w:rPr>
          <w:color w:val="242424"/>
          <w:shd w:val="clear" w:color="auto" w:fill="FFFFFF"/>
        </w:rPr>
        <w:t xml:space="preserve">1. Na jak wiele może pozwolić sobie krytyczka? Specyfika twórczości krytycznoliterackiej Joanny </w:t>
      </w:r>
      <w:proofErr w:type="spellStart"/>
      <w:r w:rsidRPr="004375F4">
        <w:rPr>
          <w:color w:val="242424"/>
          <w:shd w:val="clear" w:color="auto" w:fill="FFFFFF"/>
        </w:rPr>
        <w:t>Mueller</w:t>
      </w:r>
      <w:proofErr w:type="spellEnd"/>
      <w:r w:rsidRPr="004375F4">
        <w:rPr>
          <w:color w:val="242424"/>
          <w:shd w:val="clear" w:color="auto" w:fill="FFFFFF"/>
        </w:rPr>
        <w:t>.</w:t>
      </w: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</w:pP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375F4">
        <w:rPr>
          <w:color w:val="000000"/>
        </w:rPr>
        <w:t xml:space="preserve">2. Między kinem artystycznym i popularnym: problemy recepcji filmu </w:t>
      </w:r>
      <w:r w:rsidRPr="004375F4">
        <w:rPr>
          <w:i/>
          <w:iCs/>
          <w:color w:val="000000"/>
        </w:rPr>
        <w:t xml:space="preserve">Joker </w:t>
      </w:r>
      <w:proofErr w:type="spellStart"/>
      <w:r w:rsidRPr="004375F4">
        <w:rPr>
          <w:color w:val="000000"/>
        </w:rPr>
        <w:t>Todda</w:t>
      </w:r>
      <w:proofErr w:type="spellEnd"/>
      <w:r w:rsidRPr="004375F4">
        <w:rPr>
          <w:color w:val="000000"/>
        </w:rPr>
        <w:t xml:space="preserve"> </w:t>
      </w:r>
      <w:proofErr w:type="spellStart"/>
      <w:r w:rsidRPr="004375F4">
        <w:rPr>
          <w:color w:val="000000"/>
        </w:rPr>
        <w:t>Phillipsa</w:t>
      </w:r>
      <w:proofErr w:type="spellEnd"/>
      <w:r w:rsidRPr="004375F4">
        <w:rPr>
          <w:color w:val="000000"/>
        </w:rPr>
        <w:t>.</w:t>
      </w: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</w:pP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  <w:rPr>
          <w:color w:val="242424"/>
          <w:shd w:val="clear" w:color="auto" w:fill="FFFFFF"/>
        </w:rPr>
      </w:pPr>
      <w:r w:rsidRPr="004375F4">
        <w:rPr>
          <w:color w:val="242424"/>
          <w:shd w:val="clear" w:color="auto" w:fill="FFFFFF"/>
        </w:rPr>
        <w:t>3. Kreacje kobiece w utworach Bolesława Leśmiana w perspektywie współczesnych koncepcji feministycznych.</w:t>
      </w: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</w:pP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375F4">
        <w:rPr>
          <w:color w:val="000000"/>
        </w:rPr>
        <w:t xml:space="preserve">4. Oblicza </w:t>
      </w:r>
      <w:proofErr w:type="spellStart"/>
      <w:r w:rsidRPr="004375F4">
        <w:rPr>
          <w:color w:val="000000"/>
        </w:rPr>
        <w:t>intertekstualności</w:t>
      </w:r>
      <w:proofErr w:type="spellEnd"/>
      <w:r w:rsidRPr="004375F4">
        <w:rPr>
          <w:color w:val="000000"/>
        </w:rPr>
        <w:t xml:space="preserve"> w </w:t>
      </w:r>
      <w:r w:rsidRPr="004375F4">
        <w:rPr>
          <w:i/>
          <w:iCs/>
          <w:color w:val="000000"/>
        </w:rPr>
        <w:t xml:space="preserve">Baśni o wężowym sercu albo </w:t>
      </w:r>
      <w:proofErr w:type="spellStart"/>
      <w:r w:rsidRPr="004375F4">
        <w:rPr>
          <w:i/>
          <w:iCs/>
          <w:color w:val="000000"/>
        </w:rPr>
        <w:t>wtórym</w:t>
      </w:r>
      <w:proofErr w:type="spellEnd"/>
      <w:r w:rsidRPr="004375F4">
        <w:rPr>
          <w:i/>
          <w:iCs/>
          <w:color w:val="000000"/>
        </w:rPr>
        <w:t xml:space="preserve"> słowie o </w:t>
      </w:r>
      <w:proofErr w:type="spellStart"/>
      <w:r w:rsidRPr="004375F4">
        <w:rPr>
          <w:i/>
          <w:iCs/>
          <w:color w:val="000000"/>
        </w:rPr>
        <w:t>Jakóbie</w:t>
      </w:r>
      <w:proofErr w:type="spellEnd"/>
      <w:r w:rsidRPr="004375F4">
        <w:rPr>
          <w:i/>
          <w:iCs/>
          <w:color w:val="000000"/>
        </w:rPr>
        <w:t xml:space="preserve"> Szeli</w:t>
      </w:r>
      <w:r w:rsidRPr="004375F4">
        <w:rPr>
          <w:color w:val="000000"/>
        </w:rPr>
        <w:t xml:space="preserve"> Radosława Raka.</w:t>
      </w: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</w:pP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375F4">
        <w:rPr>
          <w:color w:val="000000"/>
        </w:rPr>
        <w:t xml:space="preserve">5. Literackie inspiracje i analogie w twórczości Borisa </w:t>
      </w:r>
      <w:proofErr w:type="spellStart"/>
      <w:r w:rsidRPr="004375F4">
        <w:rPr>
          <w:color w:val="000000"/>
        </w:rPr>
        <w:t>Viana</w:t>
      </w:r>
      <w:proofErr w:type="spellEnd"/>
      <w:r w:rsidRPr="004375F4">
        <w:rPr>
          <w:color w:val="000000"/>
        </w:rPr>
        <w:t xml:space="preserve"> na przykładzie wybranych dzieł.</w:t>
      </w: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</w:pP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375F4">
        <w:rPr>
          <w:color w:val="000000"/>
        </w:rPr>
        <w:t>6. Żywotność tradycji awangardowych w poezji Marcina Mokrego.</w:t>
      </w: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</w:pP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375F4">
        <w:rPr>
          <w:color w:val="000000"/>
        </w:rPr>
        <w:t>7. Piosenki inspirowane literaturą polską – analiza zależności między sztukami.</w:t>
      </w: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</w:pP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375F4">
        <w:rPr>
          <w:color w:val="000000"/>
        </w:rPr>
        <w:t>8. Wpływ interaktywności na percepcję tekstu w grach komputerowych.</w:t>
      </w: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</w:pP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375F4">
        <w:rPr>
          <w:color w:val="000000"/>
        </w:rPr>
        <w:t>9. Zakaz, nakaz, swoboda: problemy decyzyjne na przykładzie wybranych gier komputerowych z otwartym światem.</w:t>
      </w: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</w:pP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375F4">
        <w:rPr>
          <w:iCs/>
          <w:color w:val="000000"/>
        </w:rPr>
        <w:lastRenderedPageBreak/>
        <w:t xml:space="preserve">10. </w:t>
      </w:r>
      <w:r w:rsidRPr="004375F4">
        <w:rPr>
          <w:i/>
          <w:iCs/>
          <w:color w:val="000000"/>
        </w:rPr>
        <w:t xml:space="preserve">Świat według </w:t>
      </w:r>
      <w:r w:rsidRPr="004375F4">
        <w:rPr>
          <w:color w:val="000000"/>
        </w:rPr>
        <w:t>(nie)</w:t>
      </w:r>
      <w:r w:rsidRPr="004375F4">
        <w:rPr>
          <w:i/>
          <w:iCs/>
          <w:color w:val="000000"/>
        </w:rPr>
        <w:t xml:space="preserve">Kiepskich, </w:t>
      </w:r>
      <w:r w:rsidRPr="004375F4">
        <w:rPr>
          <w:color w:val="000000"/>
        </w:rPr>
        <w:t>czyli czego widownia nie zauważa. Świadomy odbiór a krytyka serialu.</w:t>
      </w: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</w:pP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  <w:rPr>
          <w:color w:val="242424"/>
          <w:shd w:val="clear" w:color="auto" w:fill="FFFFFF"/>
        </w:rPr>
      </w:pPr>
      <w:r w:rsidRPr="004375F4">
        <w:rPr>
          <w:color w:val="242424"/>
          <w:shd w:val="clear" w:color="auto" w:fill="FFFFFF"/>
        </w:rPr>
        <w:t xml:space="preserve">11. Taniec jako narzędzie władzy: analiza oddziaływania ruchem na podstawie </w:t>
      </w:r>
      <w:proofErr w:type="spellStart"/>
      <w:r w:rsidRPr="004375F4">
        <w:rPr>
          <w:i/>
          <w:iCs/>
          <w:color w:val="242424"/>
          <w:shd w:val="clear" w:color="auto" w:fill="FFFFFF"/>
        </w:rPr>
        <w:t>Suspirii</w:t>
      </w:r>
      <w:proofErr w:type="spellEnd"/>
      <w:r w:rsidRPr="004375F4">
        <w:rPr>
          <w:i/>
          <w:iCs/>
          <w:color w:val="242424"/>
          <w:shd w:val="clear" w:color="auto" w:fill="FFFFFF"/>
        </w:rPr>
        <w:t xml:space="preserve"> </w:t>
      </w:r>
      <w:r w:rsidRPr="004375F4">
        <w:rPr>
          <w:color w:val="242424"/>
          <w:shd w:val="clear" w:color="auto" w:fill="FFFFFF"/>
        </w:rPr>
        <w:t xml:space="preserve">Luki </w:t>
      </w:r>
      <w:proofErr w:type="spellStart"/>
      <w:r w:rsidRPr="004375F4">
        <w:rPr>
          <w:color w:val="242424"/>
          <w:shd w:val="clear" w:color="auto" w:fill="FFFFFF"/>
        </w:rPr>
        <w:t>Guadagnino</w:t>
      </w:r>
      <w:proofErr w:type="spellEnd"/>
      <w:r w:rsidRPr="004375F4">
        <w:rPr>
          <w:color w:val="242424"/>
          <w:shd w:val="clear" w:color="auto" w:fill="FFFFFF"/>
        </w:rPr>
        <w:t>.</w:t>
      </w: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</w:pP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375F4">
        <w:rPr>
          <w:color w:val="000000"/>
        </w:rPr>
        <w:t xml:space="preserve">12. </w:t>
      </w:r>
      <w:proofErr w:type="spellStart"/>
      <w:r w:rsidRPr="004375F4">
        <w:rPr>
          <w:color w:val="000000"/>
        </w:rPr>
        <w:t>Sampling</w:t>
      </w:r>
      <w:proofErr w:type="spellEnd"/>
      <w:r w:rsidRPr="004375F4">
        <w:rPr>
          <w:color w:val="000000"/>
        </w:rPr>
        <w:t xml:space="preserve"> jako forma wprowadzania popkulturowych kontekstów w literaturze – na przykładzie prozy Doroty Masłowskiej.</w:t>
      </w: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</w:pP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375F4">
        <w:rPr>
          <w:color w:val="000000"/>
        </w:rPr>
        <w:t>13. Oblicza katastrofizmu w twórczości Anny Adamowicz. </w:t>
      </w: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</w:pP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375F4">
        <w:rPr>
          <w:color w:val="000000"/>
        </w:rPr>
        <w:t>14. Wpływ koncepcji krytycznoliterackich Przemysława Czaplińskiego na twórczość Olgi Tokarczuk i jej recepcję.</w:t>
      </w: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</w:pPr>
    </w:p>
    <w:p w:rsidR="00BC3D43" w:rsidRPr="004375F4" w:rsidRDefault="00BC3D43" w:rsidP="00BC3D43">
      <w:pPr>
        <w:pStyle w:val="NormalnyWeb"/>
        <w:spacing w:before="0" w:beforeAutospacing="0" w:after="0" w:afterAutospacing="0"/>
        <w:jc w:val="both"/>
      </w:pPr>
      <w:r w:rsidRPr="004375F4">
        <w:t>15. Analiza zagadnienia autentyczności w kulturze i krytyce na przykładzie  </w:t>
      </w:r>
      <w:r w:rsidRPr="004375F4">
        <w:rPr>
          <w:i/>
          <w:iCs/>
        </w:rPr>
        <w:t xml:space="preserve">Ekstazy </w:t>
      </w:r>
      <w:r w:rsidRPr="004375F4">
        <w:t>Anny Gacek</w:t>
      </w:r>
    </w:p>
    <w:p w:rsidR="00BC3D43" w:rsidRPr="004375F4" w:rsidRDefault="00BC3D43" w:rsidP="00BC3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D43" w:rsidRPr="004375F4" w:rsidRDefault="00BC3D43" w:rsidP="00BC3D43">
      <w:pPr>
        <w:jc w:val="both"/>
        <w:rPr>
          <w:rFonts w:ascii="Times New Roman" w:hAnsi="Times New Roman" w:cs="Times New Roman"/>
          <w:sz w:val="24"/>
          <w:szCs w:val="24"/>
        </w:rPr>
      </w:pPr>
      <w:r w:rsidRPr="004375F4">
        <w:rPr>
          <w:rFonts w:ascii="Times New Roman" w:hAnsi="Times New Roman" w:cs="Times New Roman"/>
          <w:b/>
          <w:sz w:val="24"/>
          <w:szCs w:val="24"/>
        </w:rPr>
        <w:t>V. Dr Michał Wolski</w:t>
      </w:r>
      <w:r w:rsidRPr="004375F4">
        <w:rPr>
          <w:rFonts w:ascii="Times New Roman" w:hAnsi="Times New Roman" w:cs="Times New Roman"/>
          <w:sz w:val="24"/>
          <w:szCs w:val="24"/>
        </w:rPr>
        <w:t>:</w:t>
      </w:r>
    </w:p>
    <w:p w:rsidR="00BC3D43" w:rsidRPr="004375F4" w:rsidRDefault="00BC3D43" w:rsidP="00BC3D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1. Mit Nowego Jorku jako "stolicy świata" na podstawie wybranych filmów i seriali po 1998 roku.</w:t>
      </w:r>
    </w:p>
    <w:p w:rsidR="00BC3D43" w:rsidRPr="004375F4" w:rsidRDefault="00BC3D43" w:rsidP="00BC3D43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Wybrane problemy współczesnej młodzieży na podstawie serialu </w:t>
      </w:r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Euforia.</w:t>
      </w:r>
    </w:p>
    <w:p w:rsidR="00BC3D43" w:rsidRPr="004375F4" w:rsidRDefault="00BC3D43" w:rsidP="00BC3D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5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3. </w:t>
      </w: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Kategoria duszy w </w:t>
      </w:r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Małej syrence</w:t>
      </w: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Hansa Christiana Andersena i </w:t>
      </w:r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 taflą</w:t>
      </w: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Louise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O'Neill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C3D43" w:rsidRPr="004375F4" w:rsidRDefault="00BC3D43" w:rsidP="00BC3D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Materiał źródłowy a adaptacja. Analiza 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transmedialności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filmów o 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Spider-Manie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C3D43" w:rsidRPr="004375F4" w:rsidRDefault="00BC3D43" w:rsidP="00BC3D43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Posthumanizm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mizantropia. Idee stojące za tytułowym antagonistą z filmu </w:t>
      </w:r>
      <w:proofErr w:type="spellStart"/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Avengers</w:t>
      </w:r>
      <w:proofErr w:type="spellEnd"/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Czas </w:t>
      </w:r>
      <w:proofErr w:type="spellStart"/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Ultrona</w:t>
      </w:r>
      <w:proofErr w:type="spellEnd"/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BC3D43" w:rsidRPr="004375F4" w:rsidRDefault="00BC3D43" w:rsidP="00BC3D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5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6. </w:t>
      </w: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Różnice i podobieństwa w wybranych adaptacjach o historii Ani 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Shirley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względem literackiego pierwowzoru.</w:t>
      </w:r>
    </w:p>
    <w:p w:rsidR="00BC3D43" w:rsidRPr="004375F4" w:rsidRDefault="00BC3D43" w:rsidP="00BC3D43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Wizerunki młodych dziewcząt w </w:t>
      </w:r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Awatarze: Legendzie </w:t>
      </w:r>
      <w:proofErr w:type="spellStart"/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Aanga</w:t>
      </w:r>
      <w:proofErr w:type="spellEnd"/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BC3D43" w:rsidRPr="004375F4" w:rsidRDefault="00BC3D43" w:rsidP="00BC3D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5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8. </w:t>
      </w: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Motyw biblioteki w wybranych powieściach literatury popularnej.</w:t>
      </w:r>
    </w:p>
    <w:p w:rsidR="00BC3D43" w:rsidRPr="004375F4" w:rsidRDefault="00BC3D43" w:rsidP="00BC3D43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Schemat podróży w animacjach. Analiza drogi bohatera na przykładzie </w:t>
      </w:r>
      <w:proofErr w:type="spellStart"/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Płazowyżu</w:t>
      </w:r>
      <w:proofErr w:type="spellEnd"/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BC3D43" w:rsidRPr="004375F4" w:rsidRDefault="00BC3D43" w:rsidP="00BC3D43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375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10. </w:t>
      </w: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Immersja i jej konsekwencje w grze </w:t>
      </w:r>
      <w:proofErr w:type="spellStart"/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League</w:t>
      </w:r>
      <w:proofErr w:type="spellEnd"/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of </w:t>
      </w:r>
      <w:proofErr w:type="spellStart"/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Legends</w:t>
      </w:r>
      <w:proofErr w:type="spellEnd"/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BC3D43" w:rsidRPr="004375F4" w:rsidRDefault="00BC3D43" w:rsidP="00BC3D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5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11. </w:t>
      </w: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Motywy zwierzęce w wybranych opowiadaniach Neila 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Gaimana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C3D43" w:rsidRPr="004375F4" w:rsidRDefault="00BC3D43" w:rsidP="00BC3D43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Rola dziennikarza w latach 80. i współcześnie w pierwszym sezonie serialu </w:t>
      </w:r>
      <w:r w:rsidRPr="004375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Rojst.</w:t>
      </w:r>
    </w:p>
    <w:p w:rsidR="00BC3D43" w:rsidRPr="004375F4" w:rsidRDefault="00BC3D43" w:rsidP="00BC3D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5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13.</w:t>
      </w: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Kategoria modelowego odbiorcy w tajskich dramach z gatunku 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Boys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Love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C3D43" w:rsidRPr="004375F4" w:rsidRDefault="00BC3D43" w:rsidP="00BC3D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Motyw nieśmiertelności na przykładzie wybranych bohaterów z cyklu o Nocnych Łowcach </w:t>
      </w:r>
      <w:proofErr w:type="spellStart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>Cassandry</w:t>
      </w:r>
      <w:proofErr w:type="spellEnd"/>
      <w:r w:rsidRPr="004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Clare.</w:t>
      </w:r>
    </w:p>
    <w:p w:rsidR="007007BD" w:rsidRPr="004375F4" w:rsidRDefault="007007BD">
      <w:pPr>
        <w:rPr>
          <w:rFonts w:ascii="Times New Roman" w:hAnsi="Times New Roman" w:cs="Times New Roman"/>
          <w:sz w:val="24"/>
          <w:szCs w:val="24"/>
        </w:rPr>
      </w:pPr>
    </w:p>
    <w:sectPr w:rsidR="007007BD" w:rsidRPr="004375F4" w:rsidSect="00700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240A43"/>
    <w:multiLevelType w:val="hybridMultilevel"/>
    <w:tmpl w:val="F27E5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53A3A"/>
    <w:multiLevelType w:val="hybridMultilevel"/>
    <w:tmpl w:val="92C88C4C"/>
    <w:lvl w:ilvl="0" w:tplc="F6C485E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040EF"/>
    <w:multiLevelType w:val="hybridMultilevel"/>
    <w:tmpl w:val="1F28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941109"/>
    <w:multiLevelType w:val="hybridMultilevel"/>
    <w:tmpl w:val="3B72F1D4"/>
    <w:lvl w:ilvl="0" w:tplc="D5AEFC7A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D4FBB"/>
    <w:multiLevelType w:val="hybridMultilevel"/>
    <w:tmpl w:val="E66C8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B41A3F"/>
    <w:multiLevelType w:val="hybridMultilevel"/>
    <w:tmpl w:val="A6721510"/>
    <w:lvl w:ilvl="0" w:tplc="2E56253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01F1E"/>
        <w:sz w:val="23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C3D43"/>
    <w:rsid w:val="004375F4"/>
    <w:rsid w:val="007007BD"/>
    <w:rsid w:val="00B1671E"/>
    <w:rsid w:val="00BC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D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C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C3D4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C3D43"/>
    <w:pPr>
      <w:ind w:left="720"/>
      <w:contextualSpacing/>
    </w:pPr>
  </w:style>
  <w:style w:type="paragraph" w:customStyle="1" w:styleId="paragraph">
    <w:name w:val="paragraph"/>
    <w:basedOn w:val="Normalny"/>
    <w:uiPriority w:val="99"/>
    <w:semiHidden/>
    <w:rsid w:val="00BC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C3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2022-05-02T13:30:00Z</dcterms:created>
  <dcterms:modified xsi:type="dcterms:W3CDTF">2022-05-02T13:30:00Z</dcterms:modified>
</cp:coreProperties>
</file>