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09" w:rsidRPr="004E5354" w:rsidRDefault="009153CF" w:rsidP="00D8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C2B" w:rsidRPr="004E5354">
        <w:rPr>
          <w:rFonts w:ascii="Times New Roman" w:hAnsi="Times New Roman" w:cs="Times New Roman"/>
          <w:b/>
          <w:sz w:val="24"/>
          <w:szCs w:val="24"/>
        </w:rPr>
        <w:t>TEMATY PRAC MAGISTERSKICH (2019-2021)</w:t>
      </w:r>
    </w:p>
    <w:p w:rsidR="004E5354" w:rsidRPr="004E5354" w:rsidRDefault="004E5354" w:rsidP="00D8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54">
        <w:rPr>
          <w:rFonts w:ascii="Times New Roman" w:hAnsi="Times New Roman" w:cs="Times New Roman"/>
          <w:b/>
          <w:sz w:val="24"/>
          <w:szCs w:val="24"/>
        </w:rPr>
        <w:t xml:space="preserve">w Instytucie Filologii Polskiej </w:t>
      </w:r>
      <w:proofErr w:type="spellStart"/>
      <w:r w:rsidRPr="004E5354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4E5354" w:rsidRPr="004E5354" w:rsidRDefault="004E5354" w:rsidP="004E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54">
        <w:rPr>
          <w:rFonts w:ascii="Times New Roman" w:hAnsi="Times New Roman" w:cs="Times New Roman"/>
          <w:b/>
          <w:sz w:val="24"/>
          <w:szCs w:val="24"/>
        </w:rPr>
        <w:t xml:space="preserve">na kierunkach: </w:t>
      </w:r>
      <w:r w:rsidRPr="004E5354">
        <w:rPr>
          <w:rFonts w:ascii="Times New Roman" w:hAnsi="Times New Roman" w:cs="Times New Roman"/>
          <w:b/>
          <w:i/>
          <w:sz w:val="24"/>
          <w:szCs w:val="24"/>
        </w:rPr>
        <w:t>filologia polska</w:t>
      </w:r>
      <w:r w:rsidRPr="004E535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Pr="004E5354">
        <w:rPr>
          <w:rFonts w:ascii="Times New Roman" w:hAnsi="Times New Roman" w:cs="Times New Roman"/>
          <w:b/>
          <w:i/>
          <w:sz w:val="24"/>
          <w:szCs w:val="24"/>
        </w:rPr>
        <w:t>antropologia literatury, teatru i filmu</w:t>
      </w:r>
    </w:p>
    <w:p w:rsidR="004E5354" w:rsidRPr="004E5354" w:rsidRDefault="004E5354" w:rsidP="004E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54">
        <w:rPr>
          <w:rFonts w:ascii="Times New Roman" w:hAnsi="Times New Roman" w:cs="Times New Roman"/>
          <w:b/>
          <w:sz w:val="24"/>
          <w:szCs w:val="24"/>
        </w:rPr>
        <w:t>zatwierdzone podczas posiedzenia Rady Instytutu w dn. 9 VI 2020 r.</w:t>
      </w:r>
    </w:p>
    <w:p w:rsidR="004E5354" w:rsidRDefault="004E5354" w:rsidP="00D83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354" w:rsidRPr="00D83C2B" w:rsidRDefault="004E5354" w:rsidP="00D83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86D" w:rsidRDefault="00D83C2B" w:rsidP="00D83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C186D">
        <w:rPr>
          <w:rFonts w:ascii="Times New Roman" w:hAnsi="Times New Roman" w:cs="Times New Roman"/>
          <w:b/>
          <w:sz w:val="24"/>
          <w:szCs w:val="24"/>
        </w:rPr>
        <w:t>Dr hab. Kordian Bakuła</w:t>
      </w:r>
      <w:r w:rsidR="00651468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="00651468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7C186D">
        <w:rPr>
          <w:rFonts w:ascii="Times New Roman" w:hAnsi="Times New Roman" w:cs="Times New Roman"/>
          <w:b/>
          <w:sz w:val="24"/>
          <w:szCs w:val="24"/>
        </w:rPr>
        <w:t>:</w:t>
      </w: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Patriotyzm w prozie polskiej XXI wieku w klasach I-IV liceum i technikum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Dramaty Doroty Masłowskiej, Michała Walczaka i Tomasza Mana w liceum. Projekty le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</w:t>
      </w: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6D" w:rsidRPr="007C186D" w:rsidRDefault="007C186D" w:rsidP="007C1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Zwierzęta w powieści polskiej i światowej po 1989 roku na tle </w:t>
      </w:r>
      <w:proofErr w:type="spellStart"/>
      <w:r w:rsidRPr="007C18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animal</w:t>
      </w:r>
      <w:proofErr w:type="spellEnd"/>
      <w:r w:rsidRPr="007C18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7C18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studies</w:t>
      </w:r>
      <w:proofErr w:type="spellEnd"/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Dział z po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ręcznika dla klas 3. liceów i techników</w:t>
      </w: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Panna i panieństwo w polskiej prozie XVI-XVII w.</w:t>
      </w:r>
    </w:p>
    <w:p w:rsidR="007C186D" w:rsidRPr="007C186D" w:rsidRDefault="007C186D" w:rsidP="007C1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6D" w:rsidRPr="007C186D" w:rsidRDefault="007C186D" w:rsidP="007C1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7C18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Tolerancja religijna we współczesnej literaturze popularnonaukowej dla dzieci i młodzieży. Cykl lekcji w szkole podstawowej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C186D" w:rsidRDefault="007C186D" w:rsidP="00D83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E5B" w:rsidRDefault="00F760B4" w:rsidP="00D8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623E5B">
        <w:rPr>
          <w:rFonts w:ascii="Times New Roman" w:hAnsi="Times New Roman" w:cs="Times New Roman"/>
          <w:b/>
          <w:sz w:val="24"/>
          <w:szCs w:val="24"/>
        </w:rPr>
        <w:t>Dr hab. Marian Bielecki</w:t>
      </w:r>
      <w:r w:rsidR="00E45E96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="00E45E96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623E5B" w:rsidRPr="00623E5B">
        <w:rPr>
          <w:rFonts w:ascii="Times New Roman" w:hAnsi="Times New Roman" w:cs="Times New Roman"/>
          <w:sz w:val="24"/>
          <w:szCs w:val="24"/>
        </w:rPr>
        <w:t>:</w:t>
      </w:r>
    </w:p>
    <w:p w:rsidR="009153CF" w:rsidRDefault="00623E5B" w:rsidP="009153C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53CF" w:rsidRPr="009153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9153CF" w:rsidRPr="00915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Poszukiwanie męskiej tożsamości w przestrzeni więzienia</w:t>
      </w:r>
      <w:r w:rsidR="00915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153CF" w:rsidRDefault="009153CF" w:rsidP="009153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201F1E"/>
        </w:rPr>
      </w:pPr>
      <w:r>
        <w:rPr>
          <w:color w:val="000000"/>
        </w:rPr>
        <w:t xml:space="preserve">2. </w:t>
      </w:r>
      <w:r w:rsidRPr="009153CF">
        <w:rPr>
          <w:color w:val="201F1E"/>
        </w:rPr>
        <w:t>Filmowa interpretacja –omówienie na przykładach wybranych adaptacji polskiej literatury współczesnej</w:t>
      </w:r>
      <w:r>
        <w:rPr>
          <w:color w:val="201F1E"/>
        </w:rPr>
        <w:t>.</w:t>
      </w:r>
    </w:p>
    <w:p w:rsidR="009153CF" w:rsidRDefault="009153CF" w:rsidP="009153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201F1E"/>
        </w:rPr>
      </w:pPr>
      <w:r>
        <w:rPr>
          <w:color w:val="201F1E"/>
        </w:rPr>
        <w:t xml:space="preserve">3. </w:t>
      </w:r>
      <w:proofErr w:type="spellStart"/>
      <w:r w:rsidRPr="009153CF">
        <w:rPr>
          <w:color w:val="201F1E"/>
        </w:rPr>
        <w:t>Intertekstualność</w:t>
      </w:r>
      <w:proofErr w:type="spellEnd"/>
      <w:r w:rsidRPr="009153CF">
        <w:rPr>
          <w:color w:val="201F1E"/>
        </w:rPr>
        <w:t xml:space="preserve"> w powieściach </w:t>
      </w:r>
      <w:r w:rsidRPr="009153CF">
        <w:rPr>
          <w:iCs/>
          <w:color w:val="201F1E"/>
        </w:rPr>
        <w:t>Kłamca</w:t>
      </w:r>
      <w:r w:rsidRPr="009153CF">
        <w:rPr>
          <w:color w:val="201F1E"/>
        </w:rPr>
        <w:t>, </w:t>
      </w:r>
      <w:r w:rsidRPr="009153CF">
        <w:rPr>
          <w:i/>
          <w:iCs/>
          <w:color w:val="201F1E"/>
        </w:rPr>
        <w:t>Chłopcy</w:t>
      </w:r>
      <w:r w:rsidRPr="009153CF">
        <w:rPr>
          <w:iCs/>
          <w:color w:val="201F1E"/>
        </w:rPr>
        <w:t> </w:t>
      </w:r>
      <w:r w:rsidRPr="009153CF">
        <w:rPr>
          <w:color w:val="201F1E"/>
        </w:rPr>
        <w:t>i </w:t>
      </w:r>
      <w:r w:rsidRPr="009153CF">
        <w:rPr>
          <w:i/>
          <w:iCs/>
          <w:color w:val="201F1E"/>
        </w:rPr>
        <w:t>Dreszcz</w:t>
      </w:r>
      <w:r w:rsidRPr="009153CF">
        <w:rPr>
          <w:iCs/>
          <w:color w:val="201F1E"/>
        </w:rPr>
        <w:t> </w:t>
      </w:r>
      <w:r w:rsidRPr="009153CF">
        <w:rPr>
          <w:color w:val="201F1E"/>
        </w:rPr>
        <w:t>autorstwa Jakuba Ćwieka. </w:t>
      </w:r>
    </w:p>
    <w:p w:rsidR="009153CF" w:rsidRDefault="009153CF" w:rsidP="009153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bdr w:val="none" w:sz="0" w:space="0" w:color="auto" w:frame="1"/>
        </w:rPr>
      </w:pPr>
      <w:r>
        <w:rPr>
          <w:color w:val="201F1E"/>
        </w:rPr>
        <w:t xml:space="preserve">4. </w:t>
      </w:r>
      <w:r w:rsidRPr="009153CF">
        <w:rPr>
          <w:iCs/>
          <w:color w:val="000000"/>
          <w:bdr w:val="none" w:sz="0" w:space="0" w:color="auto" w:frame="1"/>
        </w:rPr>
        <w:t xml:space="preserve">Bohaterki powieści Stephena Kinga w świetle procesu </w:t>
      </w:r>
      <w:proofErr w:type="spellStart"/>
      <w:r w:rsidRPr="009153CF">
        <w:rPr>
          <w:iCs/>
          <w:color w:val="000000"/>
          <w:bdr w:val="none" w:sz="0" w:space="0" w:color="auto" w:frame="1"/>
        </w:rPr>
        <w:t>indywiduacji</w:t>
      </w:r>
      <w:proofErr w:type="spellEnd"/>
      <w:r w:rsidRPr="009153CF">
        <w:rPr>
          <w:iCs/>
          <w:color w:val="000000"/>
          <w:bdr w:val="none" w:sz="0" w:space="0" w:color="auto" w:frame="1"/>
        </w:rPr>
        <w:t xml:space="preserve"> Carla Gustava Junga</w:t>
      </w:r>
      <w:r>
        <w:rPr>
          <w:color w:val="000000"/>
          <w:bdr w:val="none" w:sz="0" w:space="0" w:color="auto" w:frame="1"/>
        </w:rPr>
        <w:t>.</w:t>
      </w:r>
    </w:p>
    <w:p w:rsidR="009153CF" w:rsidRDefault="009153CF" w:rsidP="009153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201F1E"/>
        </w:rPr>
      </w:pPr>
      <w:r>
        <w:rPr>
          <w:color w:val="000000"/>
          <w:bdr w:val="none" w:sz="0" w:space="0" w:color="auto" w:frame="1"/>
        </w:rPr>
        <w:t xml:space="preserve">5. </w:t>
      </w:r>
      <w:r w:rsidRPr="009153CF">
        <w:rPr>
          <w:color w:val="201F1E"/>
        </w:rPr>
        <w:t xml:space="preserve">Między tekstem a jego materialnością - </w:t>
      </w:r>
      <w:proofErr w:type="spellStart"/>
      <w:r w:rsidRPr="009153CF">
        <w:rPr>
          <w:color w:val="201F1E"/>
        </w:rPr>
        <w:t>metakrytyczna</w:t>
      </w:r>
      <w:proofErr w:type="spellEnd"/>
      <w:r w:rsidRPr="009153CF">
        <w:rPr>
          <w:color w:val="201F1E"/>
        </w:rPr>
        <w:t xml:space="preserve"> recepcja Dziennika Gombrowicza </w:t>
      </w:r>
      <w:r w:rsidRPr="009153CF">
        <w:rPr>
          <w:color w:val="201F1E"/>
        </w:rPr>
        <w:br/>
        <w:t>w kontekście twardego intencjonalizmu</w:t>
      </w:r>
      <w:r>
        <w:rPr>
          <w:color w:val="201F1E"/>
        </w:rPr>
        <w:t>.</w:t>
      </w:r>
    </w:p>
    <w:p w:rsidR="009153CF" w:rsidRPr="009153CF" w:rsidRDefault="009153CF" w:rsidP="009153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201F1E"/>
        </w:rPr>
      </w:pPr>
      <w:r>
        <w:rPr>
          <w:color w:val="201F1E"/>
        </w:rPr>
        <w:t xml:space="preserve">6. </w:t>
      </w:r>
      <w:r w:rsidRPr="009153CF">
        <w:rPr>
          <w:color w:val="201F1E"/>
        </w:rPr>
        <w:t xml:space="preserve">Happening? Otwarty projekt? </w:t>
      </w:r>
      <w:proofErr w:type="spellStart"/>
      <w:r w:rsidRPr="009153CF">
        <w:rPr>
          <w:color w:val="201F1E"/>
        </w:rPr>
        <w:t>Kampowe</w:t>
      </w:r>
      <w:proofErr w:type="spellEnd"/>
      <w:r w:rsidRPr="009153CF">
        <w:rPr>
          <w:color w:val="201F1E"/>
        </w:rPr>
        <w:t xml:space="preserve"> strategie (auto)kreacyjne Michała Witkowskiego</w:t>
      </w:r>
      <w:r>
        <w:rPr>
          <w:color w:val="201F1E"/>
        </w:rPr>
        <w:t>.</w:t>
      </w:r>
    </w:p>
    <w:p w:rsidR="00623E5B" w:rsidRDefault="00623E5B" w:rsidP="00D83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43" w:rsidRPr="00D83C2B" w:rsidRDefault="00623E5B" w:rsidP="00D8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0C04F1" w:rsidRPr="00D83C2B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651468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0C04F1" w:rsidRPr="00D83C2B">
        <w:rPr>
          <w:rFonts w:ascii="Times New Roman" w:hAnsi="Times New Roman" w:cs="Times New Roman"/>
          <w:b/>
          <w:sz w:val="24"/>
          <w:szCs w:val="24"/>
        </w:rPr>
        <w:t>Krzysztof Biliński</w:t>
      </w:r>
      <w:r w:rsidR="000C04F1" w:rsidRPr="00D83C2B">
        <w:rPr>
          <w:rFonts w:ascii="Times New Roman" w:hAnsi="Times New Roman" w:cs="Times New Roman"/>
          <w:sz w:val="24"/>
          <w:szCs w:val="24"/>
        </w:rPr>
        <w:t>:</w:t>
      </w: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Kościół </w:t>
      </w:r>
      <w:proofErr w:type="spellStart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Scjentologiczny</w:t>
      </w:r>
      <w:proofErr w:type="spellEnd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3E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Kościół czy sekta?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Czarownica, wiedźma w literaturze XIX w. na podstawie polskich baśni ludowych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Motyw wiedźmy, czarownicy, baby jagi w literaturze.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Współczesne czarownictwo (ruch </w:t>
      </w:r>
      <w:proofErr w:type="spellStart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wicceański</w:t>
      </w:r>
      <w:proofErr w:type="spellEnd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literaturze współczesnej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Rytualność śmierci w literaturze XIX wieku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6.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Towianizm - sekta polskiego romantyzmu?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Techniki manipulacyjne w Rodzinie </w:t>
      </w:r>
      <w:proofErr w:type="spellStart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Mansona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Motyw tajnych stowarzyszeń w wybranych powieściach Dana Browna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3E5B" w:rsidRPr="00D83C2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3E5B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Kościół </w:t>
      </w:r>
      <w:proofErr w:type="spellStart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Moona</w:t>
      </w:r>
      <w:proofErr w:type="spellEnd"/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Pieniądze, seks i sposoby manipulacji w grupie przez lidera i członków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3E5B" w:rsidRDefault="00623E5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04F1" w:rsidRPr="00D83C2B" w:rsidRDefault="00D83C2B" w:rsidP="00D83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="000C04F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Główne religie niechrześcijańskie i ich wybrane odłamy jako elementy tworzące świat wielokulturowy.</w:t>
      </w:r>
    </w:p>
    <w:p w:rsidR="000C04F1" w:rsidRPr="00D83C2B" w:rsidRDefault="000C04F1">
      <w:pPr>
        <w:rPr>
          <w:rFonts w:ascii="Times New Roman" w:hAnsi="Times New Roman" w:cs="Times New Roman"/>
          <w:sz w:val="24"/>
          <w:szCs w:val="24"/>
        </w:rPr>
      </w:pPr>
    </w:p>
    <w:p w:rsidR="00F760B4" w:rsidRDefault="00D83C2B">
      <w:pPr>
        <w:rPr>
          <w:rFonts w:ascii="Times New Roman" w:hAnsi="Times New Roman" w:cs="Times New Roman"/>
          <w:b/>
          <w:sz w:val="24"/>
          <w:szCs w:val="24"/>
        </w:rPr>
      </w:pPr>
      <w:r w:rsidRPr="00D83C2B">
        <w:rPr>
          <w:rFonts w:ascii="Times New Roman" w:hAnsi="Times New Roman" w:cs="Times New Roman"/>
          <w:b/>
          <w:sz w:val="24"/>
          <w:szCs w:val="24"/>
        </w:rPr>
        <w:t>I</w:t>
      </w:r>
      <w:r w:rsidR="00623E5B">
        <w:rPr>
          <w:rFonts w:ascii="Times New Roman" w:hAnsi="Times New Roman" w:cs="Times New Roman"/>
          <w:b/>
          <w:sz w:val="24"/>
          <w:szCs w:val="24"/>
        </w:rPr>
        <w:t>V</w:t>
      </w:r>
      <w:r w:rsidRPr="00D83C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60B4">
        <w:rPr>
          <w:rFonts w:ascii="Times New Roman" w:hAnsi="Times New Roman" w:cs="Times New Roman"/>
          <w:b/>
          <w:sz w:val="24"/>
          <w:szCs w:val="24"/>
        </w:rPr>
        <w:t xml:space="preserve">Dr hab. Sławomir Bobowski, prof. </w:t>
      </w:r>
      <w:proofErr w:type="spellStart"/>
      <w:r w:rsidR="00F760B4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F760B4">
        <w:rPr>
          <w:rFonts w:ascii="Times New Roman" w:hAnsi="Times New Roman" w:cs="Times New Roman"/>
          <w:b/>
          <w:sz w:val="24"/>
          <w:szCs w:val="24"/>
        </w:rPr>
        <w:t>:</w:t>
      </w:r>
    </w:p>
    <w:p w:rsidR="00F760B4" w:rsidRPr="00B62AE9" w:rsidRDefault="00F760B4" w:rsidP="00F760B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r w:rsidRPr="00B62AE9">
        <w:rPr>
          <w:rFonts w:ascii="Book Antiqua" w:hAnsi="Book Antiqua"/>
          <w:sz w:val="24"/>
          <w:szCs w:val="24"/>
        </w:rPr>
        <w:t>Re-Imaginacje stalinizmu: polskie kino współczesne wobec Polski w latach 1944-1956</w:t>
      </w:r>
      <w:r>
        <w:rPr>
          <w:rFonts w:ascii="Book Antiqua" w:hAnsi="Book Antiqua"/>
          <w:sz w:val="24"/>
          <w:szCs w:val="24"/>
        </w:rPr>
        <w:t>.</w:t>
      </w:r>
    </w:p>
    <w:p w:rsidR="00F760B4" w:rsidRPr="00B62AE9" w:rsidRDefault="00F760B4" w:rsidP="00F760B4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2. </w:t>
      </w:r>
      <w:r w:rsidRPr="00B62AE9">
        <w:rPr>
          <w:rFonts w:ascii="Book Antiqua" w:hAnsi="Book Antiqua"/>
          <w:bCs/>
          <w:sz w:val="24"/>
          <w:szCs w:val="24"/>
        </w:rPr>
        <w:t>Między estetyką a religią:  kino psychodeliczne (na wybranych przykładach)</w:t>
      </w:r>
      <w:r>
        <w:rPr>
          <w:rFonts w:ascii="Book Antiqua" w:hAnsi="Book Antiqua"/>
          <w:bCs/>
          <w:sz w:val="24"/>
          <w:szCs w:val="24"/>
        </w:rPr>
        <w:t>.</w:t>
      </w:r>
    </w:p>
    <w:p w:rsidR="00F760B4" w:rsidRPr="00B62AE9" w:rsidRDefault="00F760B4" w:rsidP="00F760B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Pr="00B62AE9">
        <w:rPr>
          <w:rFonts w:ascii="Book Antiqua" w:hAnsi="Book Antiqua"/>
          <w:sz w:val="24"/>
          <w:szCs w:val="24"/>
        </w:rPr>
        <w:t>Swój czy obcy? O tożsamości Koreańczyka z Północy w filmie południowokorea</w:t>
      </w:r>
      <w:r w:rsidRPr="00B62AE9">
        <w:rPr>
          <w:rFonts w:ascii="Book Antiqua" w:hAnsi="Book Antiqua"/>
          <w:sz w:val="24"/>
          <w:szCs w:val="24"/>
        </w:rPr>
        <w:t>ń</w:t>
      </w:r>
      <w:r w:rsidRPr="00B62AE9">
        <w:rPr>
          <w:rFonts w:ascii="Book Antiqua" w:hAnsi="Book Antiqua"/>
          <w:sz w:val="24"/>
          <w:szCs w:val="24"/>
        </w:rPr>
        <w:t>skim</w:t>
      </w:r>
      <w:r>
        <w:rPr>
          <w:rFonts w:ascii="Book Antiqua" w:hAnsi="Book Antiqua"/>
          <w:sz w:val="24"/>
          <w:szCs w:val="24"/>
        </w:rPr>
        <w:t>.</w:t>
      </w:r>
    </w:p>
    <w:p w:rsidR="00F760B4" w:rsidRPr="00B62AE9" w:rsidRDefault="00F760B4" w:rsidP="00F760B4">
      <w:pP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4. </w:t>
      </w:r>
      <w:r w:rsidRPr="00B62AE9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Ujęcie chorób psychicznych w polskiej i światowej kinematografii (wybrane prz</w:t>
      </w:r>
      <w:r w:rsidRPr="00B62AE9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y</w:t>
      </w:r>
      <w:r w:rsidRPr="00B62AE9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kłady)</w:t>
      </w:r>
      <w: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.</w:t>
      </w:r>
    </w:p>
    <w:p w:rsidR="00F760B4" w:rsidRPr="00B62AE9" w:rsidRDefault="00F760B4" w:rsidP="00F760B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Pr="00B62AE9">
        <w:rPr>
          <w:rFonts w:ascii="Book Antiqua" w:hAnsi="Book Antiqua"/>
          <w:sz w:val="24"/>
          <w:szCs w:val="24"/>
        </w:rPr>
        <w:t>Szachy w filmie. Znaczenie w kreacji fabuły i bohatera</w:t>
      </w:r>
      <w:r>
        <w:rPr>
          <w:rFonts w:ascii="Book Antiqua" w:hAnsi="Book Antiqua"/>
          <w:sz w:val="24"/>
          <w:szCs w:val="24"/>
        </w:rPr>
        <w:t>.</w:t>
      </w:r>
    </w:p>
    <w:p w:rsidR="00F760B4" w:rsidRPr="00B62AE9" w:rsidRDefault="00F760B4" w:rsidP="00F760B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B62AE9">
        <w:rPr>
          <w:rFonts w:ascii="Book Antiqua" w:hAnsi="Book Antiqua"/>
          <w:sz w:val="24"/>
          <w:szCs w:val="24"/>
        </w:rPr>
        <w:t>Inny, obcy czy swój? O bohaterach z niepełnosprawnością intelektualną w kinie</w:t>
      </w:r>
      <w:r>
        <w:rPr>
          <w:rFonts w:ascii="Book Antiqua" w:hAnsi="Book Antiqua"/>
          <w:sz w:val="24"/>
          <w:szCs w:val="24"/>
        </w:rPr>
        <w:t>.</w:t>
      </w:r>
    </w:p>
    <w:p w:rsidR="00F760B4" w:rsidRPr="00B62AE9" w:rsidRDefault="00F760B4" w:rsidP="00F760B4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7. </w:t>
      </w:r>
      <w:r w:rsidRPr="00B62AE9">
        <w:rPr>
          <w:rFonts w:ascii="Book Antiqua" w:hAnsi="Book Antiqua"/>
          <w:bCs/>
          <w:sz w:val="24"/>
          <w:szCs w:val="24"/>
        </w:rPr>
        <w:t>Obrazy rodziny we współczesnym kinie koreańskim.</w:t>
      </w:r>
    </w:p>
    <w:p w:rsidR="00F760B4" w:rsidRPr="00B62AE9" w:rsidRDefault="00F760B4" w:rsidP="00F760B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Pr="00B62AE9">
        <w:rPr>
          <w:rFonts w:ascii="Book Antiqua" w:hAnsi="Book Antiqua"/>
          <w:sz w:val="24"/>
          <w:szCs w:val="24"/>
        </w:rPr>
        <w:t>Psychoterapia jako wątek współczesnej kultury i temat filmowy</w:t>
      </w:r>
    </w:p>
    <w:p w:rsidR="00F760B4" w:rsidRDefault="00F760B4" w:rsidP="00F760B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9. </w:t>
      </w:r>
      <w:r w:rsidRPr="00B62AE9">
        <w:rPr>
          <w:rFonts w:ascii="Book Antiqua" w:hAnsi="Book Antiqua"/>
          <w:sz w:val="24"/>
          <w:szCs w:val="24"/>
        </w:rPr>
        <w:t>Kino humanistyczne Roya Anderssona</w:t>
      </w:r>
    </w:p>
    <w:p w:rsidR="00A663E6" w:rsidRPr="00A663E6" w:rsidRDefault="00A663E6" w:rsidP="00A663E6">
      <w:pPr>
        <w:rPr>
          <w:rFonts w:ascii="Times New Roman" w:hAnsi="Times New Roman" w:cs="Times New Roman"/>
          <w:sz w:val="24"/>
          <w:szCs w:val="24"/>
        </w:rPr>
      </w:pPr>
      <w:r w:rsidRPr="00A663E6">
        <w:rPr>
          <w:rFonts w:ascii="Times New Roman" w:hAnsi="Times New Roman" w:cs="Times New Roman"/>
          <w:sz w:val="24"/>
          <w:szCs w:val="24"/>
        </w:rPr>
        <w:t xml:space="preserve">10. Sergiu </w:t>
      </w:r>
      <w:proofErr w:type="spellStart"/>
      <w:r w:rsidRPr="00A663E6">
        <w:rPr>
          <w:rFonts w:ascii="Times New Roman" w:hAnsi="Times New Roman" w:cs="Times New Roman"/>
          <w:sz w:val="24"/>
          <w:szCs w:val="24"/>
        </w:rPr>
        <w:t>Celibidache</w:t>
      </w:r>
      <w:proofErr w:type="spellEnd"/>
      <w:r w:rsidRPr="00A663E6">
        <w:rPr>
          <w:rFonts w:ascii="Times New Roman" w:hAnsi="Times New Roman" w:cs="Times New Roman"/>
          <w:sz w:val="24"/>
          <w:szCs w:val="24"/>
        </w:rPr>
        <w:t xml:space="preserve"> i jego myśli o muzyce.</w:t>
      </w:r>
    </w:p>
    <w:p w:rsidR="00A663E6" w:rsidRPr="00A663E6" w:rsidRDefault="00A663E6" w:rsidP="00A6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A66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Wizerunek Żydów amerykańskich w filmach w XX i XXI wieku</w:t>
      </w:r>
    </w:p>
    <w:p w:rsidR="00A663E6" w:rsidRPr="00A663E6" w:rsidRDefault="00A663E6" w:rsidP="00A6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3E6" w:rsidRPr="00A663E6" w:rsidRDefault="00A663E6" w:rsidP="00A663E6">
      <w:pPr>
        <w:jc w:val="both"/>
        <w:rPr>
          <w:rFonts w:ascii="Times New Roman" w:hAnsi="Times New Roman" w:cs="Times New Roman"/>
          <w:sz w:val="24"/>
          <w:szCs w:val="24"/>
        </w:rPr>
      </w:pPr>
      <w:r w:rsidRPr="00A663E6">
        <w:rPr>
          <w:rFonts w:ascii="Times New Roman" w:hAnsi="Times New Roman" w:cs="Times New Roman"/>
          <w:bCs/>
          <w:sz w:val="24"/>
          <w:szCs w:val="24"/>
        </w:rPr>
        <w:t xml:space="preserve">12. Między realizmem a fantastyką - świat przedstawiony w filmach </w:t>
      </w:r>
      <w:proofErr w:type="spellStart"/>
      <w:r w:rsidRPr="00A663E6">
        <w:rPr>
          <w:rFonts w:ascii="Times New Roman" w:hAnsi="Times New Roman" w:cs="Times New Roman"/>
          <w:bCs/>
          <w:sz w:val="24"/>
          <w:szCs w:val="24"/>
        </w:rPr>
        <w:t>Yorgosa</w:t>
      </w:r>
      <w:proofErr w:type="spellEnd"/>
      <w:r w:rsidRPr="00A6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63E6">
        <w:rPr>
          <w:rFonts w:ascii="Times New Roman" w:hAnsi="Times New Roman" w:cs="Times New Roman"/>
          <w:bCs/>
          <w:sz w:val="24"/>
          <w:szCs w:val="24"/>
        </w:rPr>
        <w:t>Lanthimosa</w:t>
      </w:r>
      <w:proofErr w:type="spellEnd"/>
      <w:r w:rsidRPr="00A663E6">
        <w:rPr>
          <w:rFonts w:ascii="Times New Roman" w:hAnsi="Times New Roman" w:cs="Times New Roman"/>
          <w:bCs/>
          <w:sz w:val="24"/>
          <w:szCs w:val="24"/>
        </w:rPr>
        <w:t>.</w:t>
      </w:r>
    </w:p>
    <w:p w:rsidR="00F760B4" w:rsidRDefault="00F760B4">
      <w:pPr>
        <w:rPr>
          <w:rFonts w:ascii="Times New Roman" w:hAnsi="Times New Roman" w:cs="Times New Roman"/>
          <w:b/>
          <w:sz w:val="24"/>
          <w:szCs w:val="24"/>
        </w:rPr>
      </w:pPr>
    </w:p>
    <w:p w:rsidR="000C04F1" w:rsidRPr="00D83C2B" w:rsidRDefault="0062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945467" w:rsidRPr="00D83C2B">
        <w:rPr>
          <w:rFonts w:ascii="Times New Roman" w:hAnsi="Times New Roman" w:cs="Times New Roman"/>
          <w:b/>
          <w:sz w:val="24"/>
          <w:szCs w:val="24"/>
        </w:rPr>
        <w:t xml:space="preserve">Dr hab. Wojciech Browarny, prof. </w:t>
      </w:r>
      <w:proofErr w:type="spellStart"/>
      <w:r w:rsidR="00945467" w:rsidRPr="00D83C2B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D83C2B">
        <w:rPr>
          <w:rFonts w:ascii="Times New Roman" w:hAnsi="Times New Roman" w:cs="Times New Roman"/>
          <w:sz w:val="24"/>
          <w:szCs w:val="24"/>
        </w:rPr>
        <w:t>: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5467" w:rsidRPr="00D83C2B">
        <w:rPr>
          <w:rFonts w:ascii="Times New Roman" w:hAnsi="Times New Roman" w:cs="Times New Roman"/>
          <w:sz w:val="24"/>
          <w:szCs w:val="24"/>
        </w:rPr>
        <w:t>Swat(</w:t>
      </w:r>
      <w:proofErr w:type="spellStart"/>
      <w:r w:rsidR="00945467" w:rsidRPr="00D83C2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945467" w:rsidRPr="00D83C2B">
        <w:rPr>
          <w:rFonts w:ascii="Times New Roman" w:hAnsi="Times New Roman" w:cs="Times New Roman"/>
          <w:sz w:val="24"/>
          <w:szCs w:val="24"/>
        </w:rPr>
        <w:t>) w kulturze i literaturze polskiej XXI wieku. Tradycje i współczesne wyobrażenia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5467" w:rsidRPr="00D83C2B">
        <w:rPr>
          <w:rFonts w:ascii="Times New Roman" w:hAnsi="Times New Roman" w:cs="Times New Roman"/>
          <w:sz w:val="24"/>
          <w:szCs w:val="24"/>
        </w:rPr>
        <w:t>Feminizm marksistowski w literaturze polskiej po roku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45467" w:rsidRPr="00D83C2B">
        <w:rPr>
          <w:rFonts w:ascii="Times New Roman" w:hAnsi="Times New Roman" w:cs="Times New Roman"/>
          <w:sz w:val="24"/>
          <w:szCs w:val="24"/>
        </w:rPr>
        <w:t>Steampunk</w:t>
      </w:r>
      <w:proofErr w:type="spellEnd"/>
      <w:r w:rsidR="00945467" w:rsidRPr="00D83C2B">
        <w:rPr>
          <w:rFonts w:ascii="Times New Roman" w:hAnsi="Times New Roman" w:cs="Times New Roman"/>
          <w:sz w:val="24"/>
          <w:szCs w:val="24"/>
        </w:rPr>
        <w:t xml:space="preserve"> w powieściach Krzysztofa Piskorskiego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945467" w:rsidRPr="00D83C2B">
        <w:rPr>
          <w:rFonts w:ascii="Times New Roman" w:hAnsi="Times New Roman" w:cs="Times New Roman"/>
          <w:sz w:val="24"/>
          <w:szCs w:val="24"/>
        </w:rPr>
        <w:t>Wizerunek matki w literaturze polskiej po roku 1989.</w:t>
      </w:r>
    </w:p>
    <w:p w:rsidR="00945467" w:rsidRPr="00D83C2B" w:rsidRDefault="00D83C2B" w:rsidP="00D8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„Ideologiczność”, „</w:t>
      </w:r>
      <w:r w:rsidR="00945467" w:rsidRPr="00D83C2B">
        <w:rPr>
          <w:rFonts w:ascii="Times New Roman" w:hAnsi="Times New Roman" w:cs="Times New Roman"/>
          <w:sz w:val="24"/>
          <w:szCs w:val="24"/>
        </w:rPr>
        <w:t>polit</w:t>
      </w:r>
      <w:r>
        <w:rPr>
          <w:rFonts w:ascii="Times New Roman" w:hAnsi="Times New Roman" w:cs="Times New Roman"/>
          <w:sz w:val="24"/>
          <w:szCs w:val="24"/>
        </w:rPr>
        <w:t>yczność”, „zaangażowanie”</w:t>
      </w:r>
      <w:r w:rsidR="00945467" w:rsidRPr="00D83C2B">
        <w:rPr>
          <w:rFonts w:ascii="Times New Roman" w:hAnsi="Times New Roman" w:cs="Times New Roman"/>
          <w:sz w:val="24"/>
          <w:szCs w:val="24"/>
        </w:rPr>
        <w:t xml:space="preserve">. Ewolucja pojęć i ich funkcje </w:t>
      </w:r>
      <w:r>
        <w:rPr>
          <w:rFonts w:ascii="Times New Roman" w:hAnsi="Times New Roman" w:cs="Times New Roman"/>
          <w:sz w:val="24"/>
          <w:szCs w:val="24"/>
        </w:rPr>
        <w:t>w liter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turze polskiej po roku 19</w:t>
      </w:r>
      <w:r w:rsidR="00945467" w:rsidRPr="00D83C2B">
        <w:rPr>
          <w:rFonts w:ascii="Times New Roman" w:hAnsi="Times New Roman" w:cs="Times New Roman"/>
          <w:sz w:val="24"/>
          <w:szCs w:val="24"/>
        </w:rPr>
        <w:t>89.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45467" w:rsidRPr="00D83C2B">
        <w:rPr>
          <w:rFonts w:ascii="Times New Roman" w:hAnsi="Times New Roman" w:cs="Times New Roman"/>
          <w:sz w:val="24"/>
          <w:szCs w:val="24"/>
        </w:rPr>
        <w:t>Wybrane kreacje krasnoludów w polskiej i światowej literaturze fantastycznej XX i XXI wieku</w:t>
      </w:r>
    </w:p>
    <w:p w:rsidR="00945467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45467" w:rsidRPr="00D83C2B">
        <w:rPr>
          <w:rFonts w:ascii="Times New Roman" w:hAnsi="Times New Roman" w:cs="Times New Roman"/>
          <w:sz w:val="24"/>
          <w:szCs w:val="24"/>
        </w:rPr>
        <w:t xml:space="preserve">Wrocławska scena </w:t>
      </w:r>
      <w:proofErr w:type="spellStart"/>
      <w:r w:rsidR="00945467" w:rsidRPr="00D83C2B">
        <w:rPr>
          <w:rFonts w:ascii="Times New Roman" w:hAnsi="Times New Roman" w:cs="Times New Roman"/>
          <w:sz w:val="24"/>
          <w:szCs w:val="24"/>
        </w:rPr>
        <w:t>offowa</w:t>
      </w:r>
      <w:proofErr w:type="spellEnd"/>
      <w:r w:rsidR="00945467" w:rsidRPr="00D83C2B">
        <w:rPr>
          <w:rFonts w:ascii="Times New Roman" w:hAnsi="Times New Roman" w:cs="Times New Roman"/>
          <w:sz w:val="24"/>
          <w:szCs w:val="24"/>
        </w:rPr>
        <w:t>. Teatr jako zjawisko społeczne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467" w:rsidRPr="00D83C2B" w:rsidRDefault="00D83C2B" w:rsidP="00945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945467" w:rsidRPr="00D83C2B">
        <w:rPr>
          <w:rFonts w:ascii="Times New Roman" w:eastAsia="Times New Roman" w:hAnsi="Times New Roman" w:cs="Times New Roman"/>
          <w:sz w:val="24"/>
          <w:szCs w:val="24"/>
        </w:rPr>
        <w:t>Pamięć zbiorowa i propaganda wśród żołnierzy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467" w:rsidRPr="00D83C2B">
        <w:rPr>
          <w:rFonts w:ascii="Times New Roman" w:eastAsia="Times New Roman" w:hAnsi="Times New Roman" w:cs="Times New Roman"/>
          <w:sz w:val="24"/>
          <w:szCs w:val="24"/>
        </w:rPr>
        <w:t>na Froncie Wschodnim. Literacka analiza wspomnień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67" w:rsidRDefault="00D83C2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945467" w:rsidRPr="00D83C2B">
        <w:rPr>
          <w:rFonts w:ascii="Times New Roman" w:hAnsi="Times New Roman" w:cs="Times New Roman"/>
          <w:sz w:val="24"/>
          <w:szCs w:val="24"/>
        </w:rPr>
        <w:t>Życiopisanie</w:t>
      </w:r>
      <w:proofErr w:type="spellEnd"/>
      <w:r w:rsidR="00945467" w:rsidRPr="00D83C2B">
        <w:rPr>
          <w:rFonts w:ascii="Times New Roman" w:hAnsi="Times New Roman" w:cs="Times New Roman"/>
          <w:sz w:val="24"/>
          <w:szCs w:val="24"/>
        </w:rPr>
        <w:t>. Refleksy osobistych doświadczeń Edwarda Stachury w jego twórczości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C2B" w:rsidRPr="00D83C2B" w:rsidRDefault="00D83C2B" w:rsidP="00945467">
      <w:pPr>
        <w:rPr>
          <w:rFonts w:ascii="Times New Roman" w:hAnsi="Times New Roman" w:cs="Times New Roman"/>
          <w:sz w:val="24"/>
          <w:szCs w:val="24"/>
        </w:rPr>
      </w:pPr>
    </w:p>
    <w:p w:rsidR="00D83C2B" w:rsidRPr="00D83C2B" w:rsidRDefault="00623E5B" w:rsidP="0094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I. Prof. </w:t>
      </w:r>
      <w:r w:rsidR="00651468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Dorota </w:t>
      </w:r>
      <w:proofErr w:type="spellStart"/>
      <w:r w:rsidR="00D83C2B" w:rsidRPr="00D83C2B">
        <w:rPr>
          <w:rFonts w:ascii="Times New Roman" w:hAnsi="Times New Roman" w:cs="Times New Roman"/>
          <w:b/>
          <w:sz w:val="24"/>
          <w:szCs w:val="24"/>
        </w:rPr>
        <w:t>Heck</w:t>
      </w:r>
      <w:proofErr w:type="spellEnd"/>
      <w:r w:rsidR="00D83C2B" w:rsidRPr="00D83C2B">
        <w:rPr>
          <w:rFonts w:ascii="Times New Roman" w:hAnsi="Times New Roman" w:cs="Times New Roman"/>
          <w:sz w:val="24"/>
          <w:szCs w:val="24"/>
        </w:rPr>
        <w:t>:</w:t>
      </w:r>
    </w:p>
    <w:p w:rsidR="00D83C2B" w:rsidRPr="00D83C2B" w:rsidRDefault="00D83C2B" w:rsidP="003E3B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ARP między literaturą a teatrem.</w:t>
      </w:r>
    </w:p>
    <w:p w:rsidR="00D83C2B" w:rsidRPr="00D83C2B" w:rsidRDefault="00D83C2B" w:rsidP="003E3B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Lęk jako motyw wybranych współczesnej prozy amerykańskiej i polskiej (studium poró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nawcze)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3C2B" w:rsidRDefault="00D83C2B" w:rsidP="003E3B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Współczucie wobec zwierząt jako przesłanie wybranych współczesnych tekstów kultury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760B4" w:rsidRPr="00D83C2B" w:rsidRDefault="00F760B4" w:rsidP="00D83C2B">
      <w:pPr>
        <w:rPr>
          <w:rFonts w:ascii="Times New Roman" w:hAnsi="Times New Roman" w:cs="Times New Roman"/>
          <w:sz w:val="24"/>
          <w:szCs w:val="24"/>
        </w:rPr>
      </w:pPr>
    </w:p>
    <w:p w:rsidR="00945467" w:rsidRPr="00D83C2B" w:rsidRDefault="0062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D83C2B">
        <w:rPr>
          <w:rFonts w:ascii="Times New Roman" w:hAnsi="Times New Roman" w:cs="Times New Roman"/>
          <w:sz w:val="24"/>
          <w:szCs w:val="24"/>
        </w:rPr>
        <w:t xml:space="preserve">. 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651468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3E78BF" w:rsidRPr="00D83C2B">
        <w:rPr>
          <w:rFonts w:ascii="Times New Roman" w:hAnsi="Times New Roman" w:cs="Times New Roman"/>
          <w:b/>
          <w:sz w:val="24"/>
          <w:szCs w:val="24"/>
        </w:rPr>
        <w:t>Magda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>lena</w:t>
      </w:r>
      <w:r w:rsidR="003E78BF" w:rsidRPr="00D83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78BF" w:rsidRPr="00D83C2B">
        <w:rPr>
          <w:rFonts w:ascii="Times New Roman" w:hAnsi="Times New Roman" w:cs="Times New Roman"/>
          <w:b/>
          <w:sz w:val="24"/>
          <w:szCs w:val="24"/>
        </w:rPr>
        <w:t>Jonca</w:t>
      </w:r>
      <w:proofErr w:type="spellEnd"/>
      <w:r w:rsidR="00D83C2B">
        <w:rPr>
          <w:rFonts w:ascii="Times New Roman" w:hAnsi="Times New Roman" w:cs="Times New Roman"/>
          <w:sz w:val="24"/>
          <w:szCs w:val="24"/>
        </w:rPr>
        <w:t>:</w:t>
      </w:r>
    </w:p>
    <w:p w:rsidR="003E78BF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Kompozytor jako bohater baśni literackiej dla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8BF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Obraz dzieciństwa we współczesnym reportażu wojennym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8BF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Dzieciństwo w getcie i po getcie we wspomnieniach i prozie Romy Ligockiej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8BF" w:rsidRPr="00D83C2B" w:rsidRDefault="00D83C2B" w:rsidP="00D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dzieciństwa we wspomnieniach Janiny </w:t>
      </w:r>
      <w:proofErr w:type="spellStart"/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Porazińskiej</w:t>
      </w:r>
      <w:proofErr w:type="spellEnd"/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, Arkadego Fiedlera, Juliusza Kadena-Bandrowskiego i Melchiora Wańkowicza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8BF" w:rsidRDefault="00D83C2B" w:rsidP="00D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3E78BF"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i śmierć. Współczesna epigrafika nagrobna na przykładzie wybranych cmentarzy województwa zachodniopomorskiego.</w:t>
      </w:r>
    </w:p>
    <w:p w:rsidR="00B158AE" w:rsidRPr="00D83C2B" w:rsidRDefault="00B158AE" w:rsidP="00D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C2B" w:rsidRDefault="0062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A663E6" w:rsidRPr="00A663E6">
        <w:rPr>
          <w:rFonts w:ascii="Times New Roman" w:hAnsi="Times New Roman" w:cs="Times New Roman"/>
          <w:b/>
          <w:sz w:val="24"/>
          <w:szCs w:val="24"/>
        </w:rPr>
        <w:t>Dr hab. Adam Poprawa</w:t>
      </w:r>
      <w:r w:rsidR="00A663E6">
        <w:rPr>
          <w:rFonts w:ascii="Times New Roman" w:hAnsi="Times New Roman" w:cs="Times New Roman"/>
          <w:sz w:val="24"/>
          <w:szCs w:val="24"/>
        </w:rPr>
        <w:t>:</w:t>
      </w:r>
    </w:p>
    <w:p w:rsidR="00A663E6" w:rsidRDefault="00A663E6" w:rsidP="00A663E6">
      <w:pPr>
        <w:pStyle w:val="xmsonormal"/>
      </w:pPr>
      <w:r>
        <w:rPr>
          <w:iCs/>
        </w:rPr>
        <w:t xml:space="preserve">1. </w:t>
      </w:r>
      <w:r>
        <w:rPr>
          <w:i/>
          <w:iCs/>
        </w:rPr>
        <w:t xml:space="preserve">Opowieść dla przyjaciela </w:t>
      </w:r>
      <w:r>
        <w:t>Haliny Poświatowskiej. Próba monografii.</w:t>
      </w:r>
    </w:p>
    <w:p w:rsidR="00A663E6" w:rsidRDefault="00A663E6" w:rsidP="00A663E6">
      <w:pPr>
        <w:pStyle w:val="xmsonormal"/>
      </w:pPr>
      <w:r>
        <w:rPr>
          <w:iCs/>
        </w:rPr>
        <w:t xml:space="preserve">2. </w:t>
      </w:r>
      <w:r>
        <w:rPr>
          <w:i/>
          <w:iCs/>
        </w:rPr>
        <w:t xml:space="preserve">Uroda na czasie </w:t>
      </w:r>
      <w:r>
        <w:t>Leopolda Buczkowskiego. Próba monografii.</w:t>
      </w:r>
    </w:p>
    <w:p w:rsidR="00A663E6" w:rsidRDefault="00A663E6" w:rsidP="00A663E6">
      <w:pPr>
        <w:pStyle w:val="xmsonormal"/>
      </w:pPr>
      <w:r>
        <w:rPr>
          <w:iCs/>
        </w:rPr>
        <w:t xml:space="preserve">3. </w:t>
      </w:r>
      <w:r>
        <w:rPr>
          <w:i/>
          <w:iCs/>
        </w:rPr>
        <w:t xml:space="preserve">Nowy Świat i okolice </w:t>
      </w:r>
      <w:r>
        <w:t>Tadeusza Konwickiego. Próba monografii.</w:t>
      </w:r>
    </w:p>
    <w:p w:rsidR="00A663E6" w:rsidRDefault="00A663E6" w:rsidP="00A663E6">
      <w:pPr>
        <w:pStyle w:val="xmsonormal"/>
      </w:pPr>
      <w:r>
        <w:rPr>
          <w:iCs/>
        </w:rPr>
        <w:lastRenderedPageBreak/>
        <w:t xml:space="preserve">4. </w:t>
      </w:r>
      <w:r>
        <w:rPr>
          <w:i/>
          <w:iCs/>
        </w:rPr>
        <w:t xml:space="preserve">Kalendarz i klepsydra </w:t>
      </w:r>
      <w:r>
        <w:t>Tadeusza Konwickiego. Próba monografii.</w:t>
      </w:r>
    </w:p>
    <w:p w:rsidR="00A663E6" w:rsidRDefault="00A663E6" w:rsidP="00A663E6">
      <w:pPr>
        <w:pStyle w:val="xmsonormal"/>
      </w:pPr>
      <w:r>
        <w:rPr>
          <w:iCs/>
        </w:rPr>
        <w:t xml:space="preserve">5. </w:t>
      </w:r>
      <w:r>
        <w:rPr>
          <w:i/>
          <w:iCs/>
        </w:rPr>
        <w:t xml:space="preserve">Kompleks polski </w:t>
      </w:r>
      <w:r>
        <w:t>Tadeusza Konwickiego. Próba monografii.</w:t>
      </w:r>
    </w:p>
    <w:p w:rsidR="00B158AE" w:rsidRDefault="00B158AE" w:rsidP="00A663E6">
      <w:pPr>
        <w:pStyle w:val="xmsonormal"/>
      </w:pPr>
      <w:r>
        <w:t xml:space="preserve">6. </w:t>
      </w:r>
      <w:r>
        <w:rPr>
          <w:i/>
          <w:iCs/>
        </w:rPr>
        <w:t xml:space="preserve">Apelacja </w:t>
      </w:r>
      <w:r>
        <w:t>Jerzego Andrzejewskiego. Próba monografii.</w:t>
      </w:r>
    </w:p>
    <w:p w:rsidR="00A663E6" w:rsidRDefault="00A663E6">
      <w:pPr>
        <w:rPr>
          <w:rFonts w:ascii="Times New Roman" w:hAnsi="Times New Roman" w:cs="Times New Roman"/>
          <w:sz w:val="24"/>
          <w:szCs w:val="24"/>
        </w:rPr>
      </w:pPr>
    </w:p>
    <w:p w:rsidR="00945467" w:rsidRPr="00D83C2B" w:rsidRDefault="0062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D83C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761" w:rsidRPr="00D83C2B">
        <w:rPr>
          <w:rFonts w:ascii="Times New Roman" w:hAnsi="Times New Roman" w:cs="Times New Roman"/>
          <w:b/>
          <w:sz w:val="24"/>
          <w:szCs w:val="24"/>
        </w:rPr>
        <w:t>Dr Piotr Rudzki</w:t>
      </w:r>
      <w:r w:rsidR="00D83C2B">
        <w:rPr>
          <w:rFonts w:ascii="Times New Roman" w:hAnsi="Times New Roman" w:cs="Times New Roman"/>
          <w:sz w:val="24"/>
          <w:szCs w:val="24"/>
        </w:rPr>
        <w:t>:</w:t>
      </w:r>
    </w:p>
    <w:p w:rsidR="005E7761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5E776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Społeczny wpływ musicali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E7761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5E776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Teatr polski XXI wieku wobec wykluczonych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E7761" w:rsidRPr="00D83C2B" w:rsidRDefault="00D83C2B" w:rsidP="00D83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5E7761" w:rsidRPr="00D83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Ciało, ruch, taniec w teatrze.</w:t>
      </w:r>
    </w:p>
    <w:p w:rsidR="00D83C2B" w:rsidRDefault="00D83C2B">
      <w:pPr>
        <w:rPr>
          <w:rFonts w:ascii="Times New Roman" w:hAnsi="Times New Roman" w:cs="Times New Roman"/>
          <w:sz w:val="24"/>
          <w:szCs w:val="24"/>
        </w:rPr>
      </w:pPr>
    </w:p>
    <w:p w:rsidR="00EA65AD" w:rsidRDefault="00623E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83C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65AD">
        <w:rPr>
          <w:rFonts w:ascii="Times New Roman" w:hAnsi="Times New Roman" w:cs="Times New Roman"/>
          <w:b/>
          <w:sz w:val="24"/>
          <w:szCs w:val="24"/>
        </w:rPr>
        <w:t>Dr hab. Luiza Rzymowska: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A65AD">
        <w:rPr>
          <w:rFonts w:ascii="Times New Roman" w:hAnsi="Times New Roman" w:cs="Times New Roman"/>
          <w:bCs/>
          <w:sz w:val="24"/>
          <w:szCs w:val="24"/>
        </w:rPr>
        <w:t>Bohaterowie w roli mówców w wybranych powieściach Fiodora Dostojewskiego.</w:t>
      </w:r>
      <w:r w:rsidRPr="00EA65AD">
        <w:rPr>
          <w:rFonts w:ascii="Times New Roman" w:hAnsi="Times New Roman" w:cs="Times New Roman"/>
          <w:sz w:val="24"/>
          <w:szCs w:val="24"/>
        </w:rPr>
        <w:t> 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2. </w:t>
      </w:r>
      <w:r w:rsidRPr="00EA65A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Retoryka pamięci na przykładzie twórczości poetyckiej Bonifacego </w:t>
      </w:r>
      <w:proofErr w:type="spellStart"/>
      <w:r w:rsidRPr="00EA65A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Miązka</w:t>
      </w:r>
      <w:proofErr w:type="spellEnd"/>
      <w:r w:rsidRPr="00EA65A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 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A65AD">
        <w:rPr>
          <w:rFonts w:ascii="Times New Roman" w:hAnsi="Times New Roman" w:cs="Times New Roman"/>
          <w:bCs/>
          <w:sz w:val="24"/>
          <w:szCs w:val="24"/>
        </w:rPr>
        <w:t>Dualizm świata bohaterów w twórczości Olgi Tokarczuk. Na przykładzie wybranych p</w:t>
      </w:r>
      <w:r w:rsidRPr="00EA65AD">
        <w:rPr>
          <w:rFonts w:ascii="Times New Roman" w:hAnsi="Times New Roman" w:cs="Times New Roman"/>
          <w:bCs/>
          <w:sz w:val="24"/>
          <w:szCs w:val="24"/>
        </w:rPr>
        <w:t>o</w:t>
      </w:r>
      <w:r w:rsidRPr="00EA65AD">
        <w:rPr>
          <w:rFonts w:ascii="Times New Roman" w:hAnsi="Times New Roman" w:cs="Times New Roman"/>
          <w:bCs/>
          <w:sz w:val="24"/>
          <w:szCs w:val="24"/>
        </w:rPr>
        <w:t>wieści i opowiadań.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A65AD">
        <w:rPr>
          <w:rFonts w:ascii="Times New Roman" w:hAnsi="Times New Roman" w:cs="Times New Roman"/>
          <w:bCs/>
          <w:sz w:val="24"/>
          <w:szCs w:val="24"/>
        </w:rPr>
        <w:t xml:space="preserve">Retoryka </w:t>
      </w:r>
      <w:r w:rsidRPr="00EA65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pięknej książki </w:t>
      </w:r>
      <w:r w:rsidRPr="00EA65AD">
        <w:rPr>
          <w:rFonts w:ascii="Times New Roman" w:hAnsi="Times New Roman" w:cs="Times New Roman"/>
          <w:bCs/>
          <w:sz w:val="24"/>
          <w:szCs w:val="24"/>
        </w:rPr>
        <w:t>na przykładzie wybranych tomików poezji polskiej.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EA65AD">
        <w:rPr>
          <w:rFonts w:ascii="Times New Roman" w:hAnsi="Times New Roman" w:cs="Times New Roman"/>
          <w:bCs/>
          <w:sz w:val="24"/>
          <w:szCs w:val="24"/>
        </w:rPr>
        <w:t>Nośniki literackości w twórczości Czesława Niemena.</w:t>
      </w:r>
    </w:p>
    <w:p w:rsidR="00EA65AD" w:rsidRPr="00EA65AD" w:rsidRDefault="00EA65AD" w:rsidP="00EA6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EA65AD">
        <w:rPr>
          <w:rFonts w:ascii="Times New Roman" w:hAnsi="Times New Roman" w:cs="Times New Roman"/>
          <w:bCs/>
          <w:sz w:val="24"/>
          <w:szCs w:val="24"/>
        </w:rPr>
        <w:t>Dyskurs miłosny w powieściach Milana Kundery.</w:t>
      </w:r>
    </w:p>
    <w:p w:rsidR="00E45E96" w:rsidRDefault="00E45E96">
      <w:pPr>
        <w:rPr>
          <w:rFonts w:ascii="Times New Roman" w:hAnsi="Times New Roman" w:cs="Times New Roman"/>
          <w:b/>
          <w:sz w:val="24"/>
          <w:szCs w:val="24"/>
        </w:rPr>
      </w:pPr>
    </w:p>
    <w:p w:rsidR="007B5354" w:rsidRDefault="0086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E45E96">
        <w:rPr>
          <w:rFonts w:ascii="Times New Roman" w:hAnsi="Times New Roman" w:cs="Times New Roman"/>
          <w:b/>
          <w:sz w:val="24"/>
          <w:szCs w:val="24"/>
        </w:rPr>
        <w:t>I.</w:t>
      </w:r>
      <w:r w:rsidR="007B5354">
        <w:rPr>
          <w:rFonts w:ascii="Times New Roman" w:hAnsi="Times New Roman" w:cs="Times New Roman"/>
          <w:b/>
          <w:sz w:val="24"/>
          <w:szCs w:val="24"/>
        </w:rPr>
        <w:t xml:space="preserve"> Prof. dr hab. Marian </w:t>
      </w:r>
      <w:proofErr w:type="spellStart"/>
      <w:r w:rsidR="007B5354">
        <w:rPr>
          <w:rFonts w:ascii="Times New Roman" w:hAnsi="Times New Roman" w:cs="Times New Roman"/>
          <w:b/>
          <w:sz w:val="24"/>
          <w:szCs w:val="24"/>
        </w:rPr>
        <w:t>Ursel</w:t>
      </w:r>
      <w:proofErr w:type="spellEnd"/>
      <w:r w:rsidR="007B5354" w:rsidRPr="007B5354">
        <w:rPr>
          <w:rFonts w:ascii="Times New Roman" w:hAnsi="Times New Roman" w:cs="Times New Roman"/>
          <w:sz w:val="24"/>
          <w:szCs w:val="24"/>
        </w:rPr>
        <w:t>:</w:t>
      </w:r>
      <w:r w:rsidR="00E45E96" w:rsidRPr="007B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B67" w:rsidRPr="003E3B67" w:rsidRDefault="003E3B67" w:rsidP="003E3B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E3B6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3E3B67">
        <w:rPr>
          <w:rFonts w:ascii="Times New Roman" w:eastAsia="Times New Roman" w:hAnsi="Times New Roman" w:cs="Times New Roman"/>
          <w:sz w:val="24"/>
          <w:szCs w:val="24"/>
          <w:lang w:eastAsia="pl-PL"/>
        </w:rPr>
        <w:t>odele wychowania w XIX wieku na przykładzie literatury dla 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ci.</w:t>
      </w:r>
    </w:p>
    <w:p w:rsidR="003E3B67" w:rsidRDefault="003E3B67" w:rsidP="003E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S</w:t>
      </w:r>
      <w:r w:rsidRPr="003E3B67">
        <w:rPr>
          <w:rFonts w:ascii="Times New Roman" w:eastAsia="Times New Roman" w:hAnsi="Times New Roman" w:cs="Times New Roman"/>
          <w:sz w:val="24"/>
          <w:szCs w:val="24"/>
          <w:lang w:eastAsia="pl-PL"/>
        </w:rPr>
        <w:t>ensualizm kobiecy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dramatach XIX wieku.</w:t>
      </w:r>
    </w:p>
    <w:p w:rsidR="003E3B67" w:rsidRPr="003E3B67" w:rsidRDefault="003E3B67" w:rsidP="003E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B67" w:rsidRPr="003E3B67" w:rsidRDefault="003E3B67" w:rsidP="003E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 B</w:t>
      </w:r>
      <w:r w:rsidRPr="003E3B67">
        <w:rPr>
          <w:rFonts w:ascii="Times New Roman" w:eastAsia="Times New Roman" w:hAnsi="Times New Roman" w:cs="Times New Roman"/>
          <w:sz w:val="24"/>
          <w:szCs w:val="24"/>
          <w:lang w:eastAsia="pl-PL"/>
        </w:rPr>
        <w:t>ajki dla dzieci - 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w bajkach romantycznych.</w:t>
      </w:r>
    </w:p>
    <w:p w:rsidR="007B5354" w:rsidRDefault="007B5354">
      <w:pPr>
        <w:rPr>
          <w:rFonts w:ascii="Times New Roman" w:hAnsi="Times New Roman" w:cs="Times New Roman"/>
          <w:b/>
          <w:sz w:val="24"/>
          <w:szCs w:val="24"/>
        </w:rPr>
      </w:pPr>
    </w:p>
    <w:p w:rsidR="00C10964" w:rsidRPr="00D83C2B" w:rsidRDefault="003E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C10964" w:rsidRPr="00D83C2B">
        <w:rPr>
          <w:rFonts w:ascii="Times New Roman" w:hAnsi="Times New Roman" w:cs="Times New Roman"/>
          <w:b/>
          <w:sz w:val="24"/>
          <w:szCs w:val="24"/>
        </w:rPr>
        <w:t xml:space="preserve">Monika </w:t>
      </w:r>
      <w:proofErr w:type="spellStart"/>
      <w:r w:rsidR="00C10964" w:rsidRPr="00D83C2B">
        <w:rPr>
          <w:rFonts w:ascii="Times New Roman" w:hAnsi="Times New Roman" w:cs="Times New Roman"/>
          <w:b/>
          <w:sz w:val="24"/>
          <w:szCs w:val="24"/>
        </w:rPr>
        <w:t>Zaśko-Zielińska</w:t>
      </w:r>
      <w:proofErr w:type="spellEnd"/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="00D83C2B" w:rsidRPr="00D83C2B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D83C2B">
        <w:rPr>
          <w:rFonts w:ascii="Times New Roman" w:hAnsi="Times New Roman" w:cs="Times New Roman"/>
          <w:sz w:val="24"/>
          <w:szCs w:val="24"/>
        </w:rPr>
        <w:t>: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Asymetria językowo-płciowa w Internecie. Formy </w:t>
      </w:r>
      <w:proofErr w:type="spellStart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feminatywne</w:t>
      </w:r>
      <w:proofErr w:type="spellEnd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świadomości  językowej użytkowników platformy </w:t>
      </w:r>
      <w:proofErr w:type="spellStart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2. </w:t>
      </w:r>
      <w:r w:rsidR="00C10964" w:rsidRPr="00D83C2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Dialogowość w listach Wisławy Szymborskiej. Na podstawie korespondencji z Joanną Kulmową oraz Kornelem Filipowiczem.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3. 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„Wiem, dokąd nocą tupta jeż” – czyli o gatunkowych przemianach ogłoszeń towarzysko-matrymonialnych na </w:t>
      </w:r>
      <w:proofErr w:type="spellStart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Tinderze</w:t>
      </w:r>
      <w:proofErr w:type="spellEnd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Recenzje książek dla dzieci w tekstach internetowych – realizacja gatunku na przykładzie wybranych </w:t>
      </w:r>
      <w:proofErr w:type="spellStart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blogów</w:t>
      </w:r>
      <w:proofErr w:type="spellEnd"/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Między wywiadem a biografią. Problematyka konkretyzacji gatunku na materiale wybr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nych publikacji na temat historii życia sportowców.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6. </w:t>
      </w:r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Dyrektywność instrukcji dołączonych do wybranych gier książkowych opublikowanych przez Wydawnictwo Wielokrotnego Wyboru w latach 2010–2019.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Mirkomowa</w:t>
      </w:r>
      <w:proofErr w:type="spellEnd"/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czyli socjolekt użytkowników s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erwisu wykop.pl w świetle badań </w:t>
      </w:r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korpus</w:t>
      </w:r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</w:t>
      </w:r>
      <w:r w:rsidR="00C10964" w:rsidRPr="00D83C2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wych.</w:t>
      </w:r>
    </w:p>
    <w:p w:rsidR="00C10964" w:rsidRPr="00D83C2B" w:rsidRDefault="00D83C2B" w:rsidP="00D83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8. </w:t>
      </w:r>
      <w:r w:rsidR="00C10964" w:rsidRPr="00D83C2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Reklama w formie marketingu narracyjnego – analiza internetowych recenzji na platformie </w:t>
      </w:r>
      <w:proofErr w:type="spellStart"/>
      <w:r w:rsidR="00C10964" w:rsidRPr="00D83C2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Instagram</w:t>
      </w:r>
      <w:proofErr w:type="spellEnd"/>
      <w:r w:rsidR="00C10964" w:rsidRPr="00D83C2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9. </w:t>
      </w:r>
      <w:r w:rsidR="00C10964" w:rsidRPr="00D83C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Negatywne emocje w Internecie w opiniach na temat lokali gastronomicznych.</w:t>
      </w:r>
    </w:p>
    <w:p w:rsidR="00C10964" w:rsidRPr="00D83C2B" w:rsidRDefault="00D83C2B" w:rsidP="00D8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 xml:space="preserve">10. </w:t>
      </w:r>
      <w:r w:rsidR="00C10964" w:rsidRPr="00D83C2B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Jak młode kobiety mówią dzisiaj o miesiączce? Dyskurs o menstruacji wobec tabu jęz</w:t>
      </w:r>
      <w:r w:rsidR="00C10964" w:rsidRPr="00D83C2B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y</w:t>
      </w:r>
      <w:r w:rsidR="00C10964" w:rsidRPr="00D83C2B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kowo-kulturowego,</w:t>
      </w:r>
      <w:r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 xml:space="preserve"> </w:t>
      </w:r>
      <w:r w:rsidR="00C10964" w:rsidRPr="00D83C2B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sposobów budowania narracji oraz teorii stylów konwersacyjnych.</w:t>
      </w:r>
      <w:bookmarkStart w:id="0" w:name="_GoBack"/>
      <w:bookmarkEnd w:id="0"/>
    </w:p>
    <w:p w:rsidR="00D83C2B" w:rsidRDefault="00D83C2B">
      <w:pPr>
        <w:rPr>
          <w:rFonts w:ascii="Times New Roman" w:hAnsi="Times New Roman" w:cs="Times New Roman"/>
          <w:sz w:val="24"/>
          <w:szCs w:val="24"/>
        </w:rPr>
      </w:pPr>
    </w:p>
    <w:p w:rsidR="00681A43" w:rsidRPr="00D83C2B" w:rsidRDefault="0062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>I</w:t>
      </w:r>
      <w:r w:rsidR="003E3B67">
        <w:rPr>
          <w:rFonts w:ascii="Times New Roman" w:hAnsi="Times New Roman" w:cs="Times New Roman"/>
          <w:b/>
          <w:sz w:val="24"/>
          <w:szCs w:val="24"/>
        </w:rPr>
        <w:t>I</w:t>
      </w:r>
      <w:r w:rsidR="00867798">
        <w:rPr>
          <w:rFonts w:ascii="Times New Roman" w:hAnsi="Times New Roman" w:cs="Times New Roman"/>
          <w:b/>
          <w:sz w:val="24"/>
          <w:szCs w:val="24"/>
        </w:rPr>
        <w:t>I</w:t>
      </w:r>
      <w:r w:rsidR="00D83C2B" w:rsidRPr="00D83C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1A43" w:rsidRPr="00D83C2B">
        <w:rPr>
          <w:rFonts w:ascii="Times New Roman" w:hAnsi="Times New Roman" w:cs="Times New Roman"/>
          <w:b/>
          <w:sz w:val="24"/>
          <w:szCs w:val="24"/>
        </w:rPr>
        <w:t>Dr hab. Anna Żurek</w:t>
      </w:r>
      <w:r w:rsidR="00681A43" w:rsidRPr="00D83C2B">
        <w:rPr>
          <w:rFonts w:ascii="Times New Roman" w:hAnsi="Times New Roman" w:cs="Times New Roman"/>
          <w:sz w:val="24"/>
          <w:szCs w:val="24"/>
        </w:rPr>
        <w:t>: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1. Sprawność mówienia i pisania u dzieci ukraińskich uczących się języka polskiego w kl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sach 1-3.  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2. Tożsamość kulturowa rodziny dwujęzycznej w Mościskach na Ukrainie. Studium przypa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ku.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Tożsamość kulturowa osób dwujęzycznych. Na przykładzie bilingwizmu polsko-ukraińskiego. 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4. Język emocji osób dwujęzycznych. Na przykładzie bilingwizmu polsko-ukraińskiego.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5. Polsko-polskie adaptacje literatury. O przystosowaniu lektur dla dzieci cudzoziemskich .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6. Językowy obraz świata zwierząt na podstawie Polsko-ukraińskiego słownika frazeologic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nego.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7. Błędy formy w polszczyźnie cudzoziemców pochodzenia ukraińskiego i Polaków wych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wanych na Ukrainie. 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Tożsamość kulturowa Kresowian. Studium przypadku. </w:t>
      </w:r>
    </w:p>
    <w:p w:rsidR="00681A43" w:rsidRPr="00D83C2B" w:rsidRDefault="00681A43" w:rsidP="0068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9. Nauczanie języka polskiego dzieci ukraińskich w opinii nauczycieli. Na przykładzie wr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83C2B">
        <w:rPr>
          <w:rFonts w:ascii="Times New Roman" w:eastAsia="Times New Roman" w:hAnsi="Times New Roman" w:cs="Times New Roman"/>
          <w:sz w:val="24"/>
          <w:szCs w:val="24"/>
          <w:lang w:eastAsia="pl-PL"/>
        </w:rPr>
        <w:t>cławskich szkół podstawowych.</w:t>
      </w:r>
    </w:p>
    <w:p w:rsidR="00681A43" w:rsidRPr="00D83C2B" w:rsidRDefault="00681A43">
      <w:pPr>
        <w:rPr>
          <w:rFonts w:ascii="Times New Roman" w:hAnsi="Times New Roman" w:cs="Times New Roman"/>
          <w:sz w:val="24"/>
          <w:szCs w:val="24"/>
        </w:rPr>
      </w:pPr>
    </w:p>
    <w:sectPr w:rsidR="00681A43" w:rsidRPr="00D83C2B" w:rsidSect="0010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512"/>
    <w:multiLevelType w:val="multilevel"/>
    <w:tmpl w:val="A57A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1467"/>
    <w:multiLevelType w:val="hybridMultilevel"/>
    <w:tmpl w:val="D02A7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32A3A"/>
    <w:multiLevelType w:val="multilevel"/>
    <w:tmpl w:val="63A2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681A43"/>
    <w:rsid w:val="000C04F1"/>
    <w:rsid w:val="000C2098"/>
    <w:rsid w:val="00103C09"/>
    <w:rsid w:val="002D2746"/>
    <w:rsid w:val="00324783"/>
    <w:rsid w:val="00337929"/>
    <w:rsid w:val="003E3B67"/>
    <w:rsid w:val="003E78BF"/>
    <w:rsid w:val="004E5354"/>
    <w:rsid w:val="005C009B"/>
    <w:rsid w:val="005E7761"/>
    <w:rsid w:val="00623E5B"/>
    <w:rsid w:val="00651468"/>
    <w:rsid w:val="00672121"/>
    <w:rsid w:val="00681A43"/>
    <w:rsid w:val="007B5002"/>
    <w:rsid w:val="007B5354"/>
    <w:rsid w:val="007C186D"/>
    <w:rsid w:val="00867798"/>
    <w:rsid w:val="009153CF"/>
    <w:rsid w:val="00945467"/>
    <w:rsid w:val="009D3C66"/>
    <w:rsid w:val="00A22A8F"/>
    <w:rsid w:val="00A26B14"/>
    <w:rsid w:val="00A3068B"/>
    <w:rsid w:val="00A663E6"/>
    <w:rsid w:val="00B158AE"/>
    <w:rsid w:val="00BE39DE"/>
    <w:rsid w:val="00BE62A4"/>
    <w:rsid w:val="00C10964"/>
    <w:rsid w:val="00C90780"/>
    <w:rsid w:val="00D06CD5"/>
    <w:rsid w:val="00D26340"/>
    <w:rsid w:val="00D83C2B"/>
    <w:rsid w:val="00DD6367"/>
    <w:rsid w:val="00E45E96"/>
    <w:rsid w:val="00EA65AD"/>
    <w:rsid w:val="00EA66CB"/>
    <w:rsid w:val="00F2692B"/>
    <w:rsid w:val="00F7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964"/>
    <w:pPr>
      <w:ind w:left="720"/>
      <w:contextualSpacing/>
    </w:pPr>
  </w:style>
  <w:style w:type="paragraph" w:customStyle="1" w:styleId="xmsonormal">
    <w:name w:val="x_msonormal"/>
    <w:basedOn w:val="Normalny"/>
    <w:rsid w:val="00A6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1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2021-11-23T09:36:00Z</dcterms:created>
  <dcterms:modified xsi:type="dcterms:W3CDTF">2021-11-23T09:36:00Z</dcterms:modified>
</cp:coreProperties>
</file>