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2C" w:rsidRDefault="0048762C" w:rsidP="004876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TEMATY PRAC MAGISTERSKICH </w:t>
      </w:r>
      <w:r w:rsidR="00F75F3E">
        <w:rPr>
          <w:rFonts w:ascii="Times New Roman" w:hAnsi="Times New Roman" w:cs="Times New Roman"/>
          <w:b/>
          <w:sz w:val="24"/>
          <w:szCs w:val="24"/>
        </w:rPr>
        <w:t>(</w:t>
      </w:r>
      <w:r w:rsidRPr="00031C77">
        <w:rPr>
          <w:rFonts w:ascii="Times New Roman" w:hAnsi="Times New Roman" w:cs="Times New Roman"/>
          <w:b/>
          <w:sz w:val="24"/>
          <w:szCs w:val="24"/>
        </w:rPr>
        <w:t>2020-2022</w:t>
      </w:r>
      <w:r w:rsidR="00F75F3E">
        <w:rPr>
          <w:rFonts w:ascii="Times New Roman" w:hAnsi="Times New Roman" w:cs="Times New Roman"/>
          <w:b/>
          <w:sz w:val="24"/>
          <w:szCs w:val="24"/>
        </w:rPr>
        <w:t>)</w:t>
      </w:r>
    </w:p>
    <w:p w:rsidR="00490CEE" w:rsidRDefault="00490CEE" w:rsidP="00490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kierunku: </w:t>
      </w:r>
      <w:r>
        <w:rPr>
          <w:rFonts w:ascii="Times New Roman" w:hAnsi="Times New Roman" w:cs="Times New Roman"/>
          <w:b/>
          <w:i/>
          <w:sz w:val="28"/>
          <w:szCs w:val="28"/>
        </w:rPr>
        <w:t>filologia polska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CEE" w:rsidRDefault="00490CEE" w:rsidP="0049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zatwierdzone podczas posiedzenia Rady Instytutu w dn. 1 VI 2021 r.</w:t>
      </w:r>
    </w:p>
    <w:p w:rsidR="0048762C" w:rsidRPr="00031C77" w:rsidRDefault="0048762C" w:rsidP="004876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76F" w:rsidRDefault="005B276F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hab. Kordian Bakuła, 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B276F" w:rsidRPr="005B276F" w:rsidRDefault="005B276F" w:rsidP="005B276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76F">
        <w:rPr>
          <w:rFonts w:ascii="Times New Roman" w:hAnsi="Times New Roman" w:cs="Times New Roman"/>
          <w:sz w:val="24"/>
          <w:szCs w:val="24"/>
          <w:shd w:val="clear" w:color="auto" w:fill="FFFFFF"/>
        </w:rPr>
        <w:t>O skuteczności i nieskuteczności nauczania gramatyki w szkole podstawowej.</w:t>
      </w:r>
    </w:p>
    <w:p w:rsidR="005B276F" w:rsidRPr="005B276F" w:rsidRDefault="005B276F" w:rsidP="005B27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Jan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Choroszy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Korespondencja Ireny i Stanisława Vincenzów z Natalią i Zygmuntem Zarembami – próba edycji.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 Korespondencja Stanisława Vincenza z ks. Pawłem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Boharczykiem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Boharcsikiem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) – próba edycji.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Korespondencja Stanisława i Ireny Vincenzów z Aleksandrem i Alicją Hertzami – opracowanie edytorskie.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Korespondencja Ireny i Stanisława Vincenzów z Marylą i Witem Tarnawskimi – pr</w:t>
      </w:r>
      <w:r w:rsidRPr="00031C77">
        <w:rPr>
          <w:rFonts w:ascii="Times New Roman" w:hAnsi="Times New Roman" w:cs="Times New Roman"/>
          <w:sz w:val="24"/>
          <w:szCs w:val="24"/>
        </w:rPr>
        <w:t>ó</w:t>
      </w:r>
      <w:r w:rsidRPr="00031C77">
        <w:rPr>
          <w:rFonts w:ascii="Times New Roman" w:hAnsi="Times New Roman" w:cs="Times New Roman"/>
          <w:sz w:val="24"/>
          <w:szCs w:val="24"/>
        </w:rPr>
        <w:t>ba edycji.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Korespondencja Marii Czapskiej z Ireną i Stanisławem Vincenzami – wokół edycji.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Listy Leny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Vincenzowej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 do Jerzego Stempowskiego z lat 1942–1946 – próba edycji.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Korespondencja Stanisława Vincenza ze Stefanią Zahorską – próba edycji.</w:t>
      </w:r>
    </w:p>
    <w:p w:rsidR="0025621D" w:rsidRPr="00031C77" w:rsidRDefault="0025621D" w:rsidP="0025621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Korespondencja Stanisława Vincenza z Jakubem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Elefantem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 – próba edycji.</w:t>
      </w: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Małgorzata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Dawidziak-Kładoczna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A706FF" w:rsidRPr="00A706FF" w:rsidRDefault="00A706FF" w:rsidP="00A706F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706FF">
        <w:rPr>
          <w:rFonts w:ascii="Times New Roman" w:hAnsi="Times New Roman" w:cs="Times New Roman"/>
          <w:sz w:val="24"/>
          <w:szCs w:val="24"/>
          <w:highlight w:val="yellow"/>
        </w:rPr>
        <w:t xml:space="preserve">Językowy obraz ciąży, porodu i połogu w dobie  średniopolskiej na podstawie </w:t>
      </w:r>
      <w:r w:rsidRPr="00A706F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Zielnika </w:t>
      </w:r>
      <w:r w:rsidRPr="00A706FF">
        <w:rPr>
          <w:rFonts w:ascii="Times New Roman" w:hAnsi="Times New Roman" w:cs="Times New Roman"/>
          <w:sz w:val="24"/>
          <w:szCs w:val="24"/>
          <w:highlight w:val="yellow"/>
        </w:rPr>
        <w:t>Szymona Syreńskiego.</w:t>
      </w:r>
    </w:p>
    <w:p w:rsidR="007E1DD7" w:rsidRPr="003E4160" w:rsidRDefault="00594E57" w:rsidP="007E1DD7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</w:pPr>
      <w:r w:rsidRPr="00850B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50B4B" w:rsidRPr="003E416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>Semantyka czasowników kulinarnych w </w:t>
      </w:r>
      <w:proofErr w:type="spellStart"/>
      <w:r w:rsidR="00850B4B" w:rsidRPr="003E4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>Compendium</w:t>
      </w:r>
      <w:proofErr w:type="spellEnd"/>
      <w:r w:rsidR="00850B4B" w:rsidRPr="003E4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 xml:space="preserve"> </w:t>
      </w:r>
      <w:proofErr w:type="spellStart"/>
      <w:r w:rsidR="00850B4B" w:rsidRPr="003E4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>Ferculorum</w:t>
      </w:r>
      <w:proofErr w:type="spellEnd"/>
      <w:r w:rsidR="00850B4B" w:rsidRPr="003E416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> Stanisława Czernieckiego (na przykładzie czasowników dotyczących obróbki termicznej).</w:t>
      </w:r>
    </w:p>
    <w:p w:rsidR="00594E57" w:rsidRPr="00850B4B" w:rsidRDefault="00594E57" w:rsidP="00594E5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B4B">
        <w:rPr>
          <w:rFonts w:ascii="Times New Roman" w:hAnsi="Times New Roman" w:cs="Times New Roman"/>
          <w:sz w:val="24"/>
          <w:szCs w:val="24"/>
        </w:rPr>
        <w:t xml:space="preserve">Strategie manipulacyjne stosowane przez bohaterów serialu </w:t>
      </w:r>
      <w:r w:rsidRPr="00850B4B">
        <w:rPr>
          <w:rFonts w:ascii="Times New Roman" w:hAnsi="Times New Roman" w:cs="Times New Roman"/>
          <w:i/>
          <w:sz w:val="24"/>
          <w:szCs w:val="24"/>
        </w:rPr>
        <w:t>Ranczo</w:t>
      </w:r>
      <w:r w:rsidRPr="00850B4B">
        <w:rPr>
          <w:rFonts w:ascii="Times New Roman" w:hAnsi="Times New Roman" w:cs="Times New Roman"/>
          <w:sz w:val="24"/>
          <w:szCs w:val="24"/>
        </w:rPr>
        <w:t xml:space="preserve"> (na przykł</w:t>
      </w:r>
      <w:r w:rsidRPr="00850B4B">
        <w:rPr>
          <w:rFonts w:ascii="Times New Roman" w:hAnsi="Times New Roman" w:cs="Times New Roman"/>
          <w:sz w:val="24"/>
          <w:szCs w:val="24"/>
        </w:rPr>
        <w:t>a</w:t>
      </w:r>
      <w:r w:rsidRPr="00850B4B">
        <w:rPr>
          <w:rFonts w:ascii="Times New Roman" w:hAnsi="Times New Roman" w:cs="Times New Roman"/>
          <w:sz w:val="24"/>
          <w:szCs w:val="24"/>
        </w:rPr>
        <w:t xml:space="preserve">dzie wójta </w:t>
      </w:r>
      <w:proofErr w:type="spellStart"/>
      <w:r w:rsidRPr="00850B4B">
        <w:rPr>
          <w:rFonts w:ascii="Times New Roman" w:hAnsi="Times New Roman" w:cs="Times New Roman"/>
          <w:sz w:val="24"/>
          <w:szCs w:val="24"/>
        </w:rPr>
        <w:t>Kozioła</w:t>
      </w:r>
      <w:proofErr w:type="spellEnd"/>
      <w:r w:rsidRPr="00850B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50B4B">
        <w:rPr>
          <w:rFonts w:ascii="Times New Roman" w:hAnsi="Times New Roman" w:cs="Times New Roman"/>
          <w:sz w:val="24"/>
          <w:szCs w:val="24"/>
        </w:rPr>
        <w:t>Czerepacha</w:t>
      </w:r>
      <w:proofErr w:type="spellEnd"/>
      <w:r w:rsidRPr="00850B4B">
        <w:rPr>
          <w:rFonts w:ascii="Times New Roman" w:hAnsi="Times New Roman" w:cs="Times New Roman"/>
          <w:sz w:val="24"/>
          <w:szCs w:val="24"/>
        </w:rPr>
        <w:t>).</w:t>
      </w:r>
    </w:p>
    <w:p w:rsidR="00594E57" w:rsidRPr="00850B4B" w:rsidRDefault="00594E57" w:rsidP="00594E5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B4B">
        <w:rPr>
          <w:rFonts w:ascii="Times New Roman" w:hAnsi="Times New Roman" w:cs="Times New Roman"/>
          <w:sz w:val="24"/>
          <w:szCs w:val="24"/>
        </w:rPr>
        <w:t xml:space="preserve">Jak dzieci manipulują rodzicami? – na przykładzie bohaterów serialu </w:t>
      </w:r>
      <w:r w:rsidRPr="00850B4B">
        <w:rPr>
          <w:rFonts w:ascii="Times New Roman" w:hAnsi="Times New Roman" w:cs="Times New Roman"/>
          <w:i/>
          <w:sz w:val="24"/>
          <w:szCs w:val="24"/>
        </w:rPr>
        <w:t>Rodzi</w:t>
      </w:r>
      <w:r w:rsidRPr="00850B4B">
        <w:rPr>
          <w:rFonts w:ascii="Times New Roman" w:hAnsi="Times New Roman" w:cs="Times New Roman"/>
          <w:i/>
          <w:sz w:val="24"/>
          <w:szCs w:val="24"/>
        </w:rPr>
        <w:t>n</w:t>
      </w:r>
      <w:r w:rsidRPr="00850B4B">
        <w:rPr>
          <w:rFonts w:ascii="Times New Roman" w:hAnsi="Times New Roman" w:cs="Times New Roman"/>
          <w:i/>
          <w:sz w:val="24"/>
          <w:szCs w:val="24"/>
        </w:rPr>
        <w:t>ka.pl</w:t>
      </w:r>
      <w:r w:rsidRPr="00850B4B">
        <w:rPr>
          <w:rFonts w:ascii="Times New Roman" w:hAnsi="Times New Roman" w:cs="Times New Roman"/>
          <w:sz w:val="24"/>
          <w:szCs w:val="24"/>
        </w:rPr>
        <w:t>. </w:t>
      </w:r>
    </w:p>
    <w:p w:rsidR="00594E57" w:rsidRPr="003E4160" w:rsidRDefault="00850B4B" w:rsidP="00850B4B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E416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>P</w:t>
      </w:r>
      <w:r w:rsidRPr="003E4160">
        <w:rPr>
          <w:rFonts w:ascii="Times New Roman" w:eastAsia="Times New Roman" w:hAnsi="Times New Roman" w:cs="Times New Roman"/>
          <w:bCs/>
          <w:color w:val="201F1E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>otencjał retoryczny współczesnych chrześcijańskich tekstów apologetycznych na przykładzie argumentu opartego na analogii i argumentu opartego na autorytecie</w:t>
      </w:r>
      <w:r w:rsidRPr="003E4160">
        <w:rPr>
          <w:rFonts w:ascii="Times New Roman" w:eastAsia="Times New Roman" w:hAnsi="Times New Roman" w:cs="Times New Roman"/>
          <w:color w:val="201F1E"/>
          <w:sz w:val="24"/>
          <w:szCs w:val="24"/>
          <w:highlight w:val="yellow"/>
          <w:bdr w:val="none" w:sz="0" w:space="0" w:color="auto" w:frame="1"/>
          <w:shd w:val="clear" w:color="auto" w:fill="FFFFFF"/>
          <w:lang w:eastAsia="pl-PL"/>
        </w:rPr>
        <w:t>.</w:t>
      </w:r>
    </w:p>
    <w:p w:rsidR="00594E57" w:rsidRPr="00850B4B" w:rsidRDefault="00594E57" w:rsidP="00594E5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Formy </w:t>
      </w:r>
      <w:proofErr w:type="spellStart"/>
      <w:r w:rsidRPr="00850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adresatywne</w:t>
      </w:r>
      <w:proofErr w:type="spellEnd"/>
      <w:r w:rsidRPr="00850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listach polskich literatów tworzących w XIX i XX wieku.</w:t>
      </w:r>
    </w:p>
    <w:p w:rsidR="00594E57" w:rsidRPr="00850B4B" w:rsidRDefault="00594E57" w:rsidP="00594E5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B4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Tendencje nazewnicze polskich i ukraińskich firm. Studium porównawcze</w:t>
      </w:r>
      <w:r w:rsidRPr="00850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0B4B" w:rsidRPr="00031C77" w:rsidRDefault="00850B4B" w:rsidP="00850B4B">
      <w:pPr>
        <w:pStyle w:val="Akapitzlist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257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Ania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Gemra</w:t>
      </w:r>
      <w:proofErr w:type="spellEnd"/>
      <w:r w:rsidRPr="00031C77">
        <w:rPr>
          <w:rFonts w:ascii="Times New Roman" w:hAnsi="Times New Roman" w:cs="Times New Roman"/>
          <w:b/>
          <w:sz w:val="24"/>
          <w:szCs w:val="24"/>
        </w:rPr>
        <w:t xml:space="preserve">, prof.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805257" w:rsidRPr="00031C77" w:rsidRDefault="00805257" w:rsidP="0048762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Literatura interaktywna (gatunki, zjawiska, tendencje) – próba rekonesansu</w:t>
      </w:r>
      <w:r w:rsidR="008516AB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05257" w:rsidRPr="00031C77" w:rsidRDefault="00805257" w:rsidP="004876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Rola i znaczenie nastoletniej dziewczyny jako głównej bohaterki fantastyki młodzi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</w:rPr>
        <w:t>żowej na przykładzie tekstów z ostatnich lat</w:t>
      </w:r>
      <w:r w:rsidR="008516AB" w:rsidRPr="00031C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257" w:rsidRPr="00031C77" w:rsidRDefault="00805257" w:rsidP="004876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</w:rPr>
        <w:t>Reboot</w:t>
      </w:r>
      <w:proofErr w:type="spellEnd"/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wewnątrz serii. Analiza </w:t>
      </w:r>
      <w:proofErr w:type="spellStart"/>
      <w:r w:rsidRPr="00031C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Doctora</w:t>
      </w:r>
      <w:proofErr w:type="spellEnd"/>
      <w:r w:rsidRPr="00031C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31C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Who</w:t>
      </w:r>
      <w:proofErr w:type="spellEnd"/>
      <w:r w:rsidR="0048762C" w:rsidRPr="00031C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257" w:rsidRPr="00031C77" w:rsidRDefault="00805257" w:rsidP="004876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color w:val="212121"/>
          <w:sz w:val="24"/>
          <w:szCs w:val="24"/>
        </w:rPr>
        <w:t>Słucham, więc myślę. Teksty polskich utworów muzyki rozrywkowej trzeciej dekady XXI wieku jako sztuka społecznie zaangażowana, czyli o wzajemnym oddziaływaniu rzeczywistości i słowa w twórczości rodzimych artystów</w:t>
      </w:r>
      <w:r w:rsidR="0048762C" w:rsidRPr="00031C7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805257" w:rsidRPr="003E4160" w:rsidRDefault="00850B4B" w:rsidP="00850B4B">
      <w:pPr>
        <w:pStyle w:val="xmsonormal"/>
        <w:numPr>
          <w:ilvl w:val="0"/>
          <w:numId w:val="6"/>
        </w:numPr>
        <w:jc w:val="both"/>
        <w:rPr>
          <w:highlight w:val="yellow"/>
        </w:rPr>
      </w:pPr>
      <w:r w:rsidRPr="003E4160">
        <w:rPr>
          <w:bCs/>
          <w:iCs/>
          <w:highlight w:val="yellow"/>
        </w:rPr>
        <w:t xml:space="preserve">Western, FPS, gra angażująca. Analiza warstw gatunkowości w grach </w:t>
      </w:r>
      <w:proofErr w:type="spellStart"/>
      <w:r w:rsidRPr="003E4160">
        <w:rPr>
          <w:bCs/>
          <w:i/>
          <w:iCs/>
          <w:highlight w:val="yellow"/>
        </w:rPr>
        <w:t>Call</w:t>
      </w:r>
      <w:proofErr w:type="spellEnd"/>
      <w:r w:rsidRPr="003E4160">
        <w:rPr>
          <w:bCs/>
          <w:i/>
          <w:iCs/>
          <w:highlight w:val="yellow"/>
        </w:rPr>
        <w:t xml:space="preserve"> of Juarez</w:t>
      </w:r>
      <w:r w:rsidRPr="003E4160">
        <w:rPr>
          <w:bCs/>
          <w:iCs/>
          <w:highlight w:val="yellow"/>
        </w:rPr>
        <w:t xml:space="preserve"> i </w:t>
      </w:r>
      <w:proofErr w:type="spellStart"/>
      <w:r w:rsidRPr="003E4160">
        <w:rPr>
          <w:bCs/>
          <w:i/>
          <w:iCs/>
          <w:highlight w:val="yellow"/>
        </w:rPr>
        <w:t>Call</w:t>
      </w:r>
      <w:proofErr w:type="spellEnd"/>
      <w:r w:rsidRPr="003E4160">
        <w:rPr>
          <w:bCs/>
          <w:i/>
          <w:iCs/>
          <w:highlight w:val="yellow"/>
        </w:rPr>
        <w:t xml:space="preserve"> of Juarez: Więzy Krwi</w:t>
      </w:r>
      <w:r w:rsidRPr="003E4160">
        <w:rPr>
          <w:bCs/>
          <w:iCs/>
          <w:highlight w:val="yellow"/>
        </w:rPr>
        <w:t>.</w:t>
      </w:r>
    </w:p>
    <w:p w:rsidR="00805257" w:rsidRPr="003E4160" w:rsidRDefault="00850B4B" w:rsidP="00850B4B">
      <w:pPr>
        <w:pStyle w:val="xmsonormal"/>
        <w:numPr>
          <w:ilvl w:val="0"/>
          <w:numId w:val="6"/>
        </w:numPr>
        <w:jc w:val="both"/>
        <w:rPr>
          <w:highlight w:val="yellow"/>
        </w:rPr>
      </w:pPr>
      <w:r w:rsidRPr="003E4160">
        <w:rPr>
          <w:bCs/>
          <w:iCs/>
          <w:color w:val="000000"/>
          <w:highlight w:val="yellow"/>
        </w:rPr>
        <w:t>Wizerunek psychopatów i osób chorych psychicznie w wybranych amerykańskich filmach z II połowy XX i początków XXI wieku.</w:t>
      </w:r>
    </w:p>
    <w:p w:rsidR="00805257" w:rsidRPr="00031C77" w:rsidRDefault="00805257" w:rsidP="0048762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Obraz kobiety w narracji feministycznej i tradycyjnej na podstawie wybranych utw</w:t>
      </w:r>
      <w:r w:rsidRPr="00031C77">
        <w:rPr>
          <w:rFonts w:ascii="Times New Roman" w:hAnsi="Times New Roman" w:cs="Times New Roman"/>
          <w:sz w:val="24"/>
          <w:szCs w:val="24"/>
        </w:rPr>
        <w:t>o</w:t>
      </w:r>
      <w:r w:rsidRPr="00031C77">
        <w:rPr>
          <w:rFonts w:ascii="Times New Roman" w:hAnsi="Times New Roman" w:cs="Times New Roman"/>
          <w:sz w:val="24"/>
          <w:szCs w:val="24"/>
        </w:rPr>
        <w:t>rów prozy polskiej oraz hiszpańskiej przełomu XX i XXI wieku</w:t>
      </w:r>
      <w:r w:rsidR="0048762C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05257" w:rsidRPr="00610B8F" w:rsidRDefault="00805257" w:rsidP="00610B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Obraz kobiety w dokumentach i listach Kościoła katolickiego</w:t>
      </w:r>
      <w:r w:rsidR="0048762C" w:rsidRPr="00031C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031C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805257" w:rsidRPr="00031C77" w:rsidRDefault="00805257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Magdalena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Gołaczyńska</w:t>
      </w:r>
      <w:proofErr w:type="spellEnd"/>
      <w:r w:rsidRPr="00031C77">
        <w:rPr>
          <w:rFonts w:ascii="Times New Roman" w:hAnsi="Times New Roman" w:cs="Times New Roman"/>
          <w:b/>
          <w:sz w:val="24"/>
          <w:szCs w:val="24"/>
        </w:rPr>
        <w:t xml:space="preserve">, prof.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99449B" w:rsidRDefault="0099449B" w:rsidP="00A706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>Rola ekologii i kwest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klimatycznych w spektaklach </w:t>
      </w:r>
      <w:r w:rsidRPr="009944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Beztroska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9944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Rozziew</w:t>
      </w: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Innej Szk</w:t>
      </w: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>ły Teatralnej Teatru Węgajty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16AB" w:rsidRDefault="0099449B" w:rsidP="00A706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2. „Gdy za ścianą mieszka śmierć” - analiza i interpretacja </w:t>
      </w:r>
      <w:r w:rsidRPr="009944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Sąsiadki</w:t>
      </w: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Tadeusza Rittnera w oparciu o rękopis utworu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449B" w:rsidRDefault="0099449B" w:rsidP="00994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49B" w:rsidRPr="0099449B" w:rsidRDefault="0099449B" w:rsidP="00994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6AB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Ewa Grzęda, prof.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4AE">
        <w:rPr>
          <w:rFonts w:ascii="Times New Roman" w:hAnsi="Times New Roman" w:cs="Times New Roman"/>
          <w:sz w:val="24"/>
          <w:szCs w:val="24"/>
        </w:rPr>
        <w:t xml:space="preserve">Sensualna percepcja rzeczywistości </w:t>
      </w:r>
      <w:proofErr w:type="spellStart"/>
      <w:r w:rsidRPr="00E174AE">
        <w:rPr>
          <w:rFonts w:ascii="Times New Roman" w:hAnsi="Times New Roman" w:cs="Times New Roman"/>
          <w:sz w:val="24"/>
          <w:szCs w:val="24"/>
        </w:rPr>
        <w:t>asomatoestetyka</w:t>
      </w:r>
      <w:proofErr w:type="spellEnd"/>
      <w:r w:rsidRPr="00E174AE">
        <w:rPr>
          <w:rFonts w:ascii="Times New Roman" w:hAnsi="Times New Roman" w:cs="Times New Roman"/>
          <w:sz w:val="24"/>
          <w:szCs w:val="24"/>
        </w:rPr>
        <w:t xml:space="preserve"> kobiecej tożsamości w twórcz</w:t>
      </w:r>
      <w:r w:rsidRPr="00E174AE">
        <w:rPr>
          <w:rFonts w:ascii="Times New Roman" w:hAnsi="Times New Roman" w:cs="Times New Roman"/>
          <w:sz w:val="24"/>
          <w:szCs w:val="24"/>
        </w:rPr>
        <w:t>o</w:t>
      </w:r>
      <w:r w:rsidRPr="00E174AE">
        <w:rPr>
          <w:rFonts w:ascii="Times New Roman" w:hAnsi="Times New Roman" w:cs="Times New Roman"/>
          <w:sz w:val="24"/>
          <w:szCs w:val="24"/>
        </w:rPr>
        <w:t>ści Olgi Tokarczuk (na wybranych przykładach).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>Motyw autodestrukcji oraz wpływu uzależnienia od substancji psychoaktywnej na ci</w:t>
      </w: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>a</w:t>
      </w: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>ło i zmysły osoby młodej w prozie XX i XXI w. na wybranych przykładach.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4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Los kobiety zrodzony ze zmysłów, czyli znaczenie sensualności w życiu bohaterki </w:t>
      </w:r>
      <w:r w:rsidRPr="00E174A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Dziejów grzechu</w:t>
      </w:r>
      <w:r w:rsidRPr="00E174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Stefana Żeromskiego.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 xml:space="preserve">Ewolucja zmysłów i percepcji świata w chorobie psychicznej i fizycznej na podstawie </w:t>
      </w:r>
      <w:r w:rsidRPr="00E174AE">
        <w:rPr>
          <w:rStyle w:val="normaltextrun"/>
          <w:rFonts w:ascii="Times New Roman" w:hAnsi="Times New Roman" w:cs="Times New Roman"/>
          <w:i/>
          <w:sz w:val="24"/>
          <w:szCs w:val="24"/>
        </w:rPr>
        <w:t>Śmierci</w:t>
      </w: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 xml:space="preserve"> Ignacego Dąbrowskiego i </w:t>
      </w:r>
      <w:r w:rsidRPr="00E174AE">
        <w:rPr>
          <w:rStyle w:val="normaltextrun"/>
          <w:rFonts w:ascii="Times New Roman" w:hAnsi="Times New Roman" w:cs="Times New Roman"/>
          <w:i/>
          <w:sz w:val="24"/>
          <w:szCs w:val="24"/>
        </w:rPr>
        <w:t>Mroków</w:t>
      </w: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 xml:space="preserve"> Jarosława </w:t>
      </w:r>
      <w:proofErr w:type="spellStart"/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>Broszewicza</w:t>
      </w:r>
      <w:proofErr w:type="spellEnd"/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E174AE">
        <w:rPr>
          <w:rStyle w:val="eop"/>
          <w:rFonts w:ascii="Times New Roman" w:hAnsi="Times New Roman" w:cs="Times New Roman"/>
          <w:sz w:val="24"/>
          <w:szCs w:val="24"/>
        </w:rPr>
        <w:t xml:space="preserve"> „Gdzie kończę się ja, a </w:t>
      </w:r>
      <w:proofErr w:type="spellStart"/>
      <w:r w:rsidRPr="00E174AE">
        <w:rPr>
          <w:rStyle w:val="eop"/>
          <w:rFonts w:ascii="Times New Roman" w:hAnsi="Times New Roman" w:cs="Times New Roman"/>
          <w:sz w:val="24"/>
          <w:szCs w:val="24"/>
        </w:rPr>
        <w:t>zaczynacz</w:t>
      </w:r>
      <w:proofErr w:type="spellEnd"/>
      <w:r w:rsidRPr="00E174AE">
        <w:rPr>
          <w:rStyle w:val="eop"/>
          <w:rFonts w:ascii="Times New Roman" w:hAnsi="Times New Roman" w:cs="Times New Roman"/>
          <w:sz w:val="24"/>
          <w:szCs w:val="24"/>
        </w:rPr>
        <w:t xml:space="preserve"> ty?”. Traumatyczny obraz macierzyństwa w prozie kobiecej od XIX do XXI w. na wybranych przykładach. 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„Czy ja potrafię w złociste struny uderzyć?”. Filozoficzna koncepcja bytu w mistyc</w:t>
      </w: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nej twórczości Słowackiego (na wybranych przykładach).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Sensualny obraz Ukrainy w twórczości Bohdana Zaleskiego.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Miłość sentymentalna z perspektywy kobiet w literaturze popularnej na podstawie </w:t>
      </w:r>
      <w:r w:rsidRPr="00E174AE">
        <w:rPr>
          <w:rStyle w:val="normaltextrun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Trędowatej </w:t>
      </w: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Heleny Mniszek i </w:t>
      </w:r>
      <w:r w:rsidRPr="00E174AE">
        <w:rPr>
          <w:rStyle w:val="normaltextrun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Między ustami a brzegiem pucharu</w:t>
      </w: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Marii Rodziew</w:t>
      </w: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E174A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czówny.</w:t>
      </w:r>
    </w:p>
    <w:p w:rsidR="00E174AE" w:rsidRPr="00E174AE" w:rsidRDefault="00E174AE" w:rsidP="00E174AE">
      <w:pPr>
        <w:pStyle w:val="Akapitzlist"/>
        <w:numPr>
          <w:ilvl w:val="0"/>
          <w:numId w:val="15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>Wzrok, słuch, dotyk na pograniczu jawy i snu. Funkcja i znaczenie motywów sens</w:t>
      </w: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>o</w:t>
      </w:r>
      <w:r w:rsidRPr="00E174AE">
        <w:rPr>
          <w:rStyle w:val="normaltextrun"/>
          <w:rFonts w:ascii="Times New Roman" w:hAnsi="Times New Roman" w:cs="Times New Roman"/>
          <w:sz w:val="24"/>
          <w:szCs w:val="24"/>
        </w:rPr>
        <w:t xml:space="preserve">rycznych w prozie Władysława Reymonta (na wybranych przykładach). </w:t>
      </w: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 hab. Paweł Kaczyński, prof.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265CC5" w:rsidRPr="00031C77" w:rsidRDefault="00265CC5" w:rsidP="00A706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Hybrydyczność współczesnej powieści kryminalnej na przykładzie twórczości D. R</w:t>
      </w:r>
      <w:r w:rsidRPr="00031C77">
        <w:rPr>
          <w:rFonts w:ascii="Times New Roman" w:hAnsi="Times New Roman" w:cs="Times New Roman"/>
          <w:sz w:val="24"/>
          <w:szCs w:val="24"/>
        </w:rPr>
        <w:t>e</w:t>
      </w:r>
      <w:r w:rsidRPr="00031C77">
        <w:rPr>
          <w:rFonts w:ascii="Times New Roman" w:hAnsi="Times New Roman" w:cs="Times New Roman"/>
          <w:sz w:val="24"/>
          <w:szCs w:val="24"/>
        </w:rPr>
        <w:t xml:space="preserve">dondo. </w:t>
      </w:r>
    </w:p>
    <w:p w:rsidR="00265CC5" w:rsidRPr="00031C77" w:rsidRDefault="00265CC5" w:rsidP="00A706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Kryminał XXI wieku. Zarys monograficzny twórczości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Maxa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Czornyja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CC5" w:rsidRPr="00031C77" w:rsidRDefault="00265CC5" w:rsidP="00A706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Zbrodnia w reportażach śledczych Cezarego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Łazarewicza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CC5" w:rsidRPr="00031C77" w:rsidRDefault="00265CC5" w:rsidP="00A706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Interaktywne formy przeżywania kryminału we współczesnej kulturze. </w:t>
      </w:r>
    </w:p>
    <w:p w:rsidR="00265CC5" w:rsidRPr="00031C77" w:rsidRDefault="00265CC5" w:rsidP="00A706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Fenomen popkulturowy twórczości Remigiusza Mroza. </w:t>
      </w:r>
    </w:p>
    <w:p w:rsidR="00265CC5" w:rsidRPr="00031C77" w:rsidRDefault="00265CC5" w:rsidP="00A706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Obraz młodego bohatera w polskiej literaturze kryminalnej dla młodzieży. </w:t>
      </w:r>
    </w:p>
    <w:p w:rsidR="00265CC5" w:rsidRPr="00031C77" w:rsidRDefault="00265CC5" w:rsidP="00A706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Trauma wojny wietnamskiej w kulturze popularnej na przykładzie serii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Rambo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505" w:rsidRPr="00031C77" w:rsidRDefault="00986505" w:rsidP="0098650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Piotr Lewiński, prof.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986505" w:rsidRPr="00031C77" w:rsidRDefault="00986505" w:rsidP="00A706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Wpływ reklam okolicznościowych na człowieka. Zjawisko konsumpcjonizmu a po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stawowe techniki manipulacji wykorzystywane w reklamach. </w:t>
      </w:r>
    </w:p>
    <w:p w:rsidR="00986505" w:rsidRPr="00031C77" w:rsidRDefault="00986505" w:rsidP="00A706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Zjawisko zawłaszczania (</w:t>
      </w:r>
      <w:proofErr w:type="spellStart"/>
      <w:r w:rsidRPr="00031C7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pl-PL"/>
        </w:rPr>
        <w:t>cultural</w:t>
      </w:r>
      <w:proofErr w:type="spellEnd"/>
      <w:r w:rsidRPr="00031C7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031C7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pl-PL"/>
        </w:rPr>
        <w:t>appropriation</w:t>
      </w:r>
      <w:proofErr w:type="spellEnd"/>
      <w:r w:rsidRPr="00031C7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pl-PL"/>
        </w:rPr>
        <w:t>)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 współczesnej kulturze masowej. </w:t>
      </w:r>
    </w:p>
    <w:p w:rsidR="00986505" w:rsidRPr="00031C77" w:rsidRDefault="00986505" w:rsidP="00A706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Porównanie wizerunku kobiety i mężczyzny w reklamach telewizyjnych na wybr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nych przykładach w ujęciu historycznym. </w:t>
      </w:r>
    </w:p>
    <w:p w:rsidR="00986505" w:rsidRPr="00031C77" w:rsidRDefault="00986505" w:rsidP="00A706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COVID jako teoria spiskowa. </w:t>
      </w:r>
    </w:p>
    <w:p w:rsidR="00986505" w:rsidRPr="00031C77" w:rsidRDefault="00986505" w:rsidP="00A706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Techniki korekty autoportretu w czasach </w:t>
      </w:r>
      <w:proofErr w:type="spellStart"/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postprawdy</w:t>
      </w:r>
      <w:proofErr w:type="spellEnd"/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przykładzie wybranych pol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tyków. </w:t>
      </w:r>
    </w:p>
    <w:p w:rsidR="00986505" w:rsidRPr="00031C77" w:rsidRDefault="00986505" w:rsidP="00A706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Propagandowa manipulacja rzeczywistością - afery polityczne i gospodarcze w cz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sach PRL-u. </w:t>
      </w:r>
    </w:p>
    <w:p w:rsidR="00986505" w:rsidRPr="00031C77" w:rsidRDefault="00986505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>Dr hab. Anna Majewska-Tworek</w:t>
      </w:r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t>Obserwacja wybranych cech mówienia u osób późnej starości w spontanicznych int</w:t>
      </w:r>
      <w:r w:rsidRPr="00031C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31C77">
        <w:rPr>
          <w:rFonts w:ascii="Times New Roman" w:eastAsia="Times New Roman" w:hAnsi="Times New Roman" w:cs="Times New Roman"/>
          <w:sz w:val="24"/>
          <w:szCs w:val="24"/>
        </w:rPr>
        <w:t>rakcjach werbalnych.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t>Seniorzy w świecie nowych mediów. Typy aktywności komunikacyjnej na przykł</w:t>
      </w:r>
      <w:r w:rsidRPr="00031C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31C77">
        <w:rPr>
          <w:rFonts w:ascii="Times New Roman" w:eastAsia="Times New Roman" w:hAnsi="Times New Roman" w:cs="Times New Roman"/>
          <w:sz w:val="24"/>
          <w:szCs w:val="24"/>
        </w:rPr>
        <w:t>dzie wybranych portali internetowych.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t>Funkcja pauzy w dialogowych wypowiedziach osób najstarszego pokolenia. Próba analizy porównawczej.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t>Charakterystyka problemów komunikacyjnych seniorów. Od zdrowego starzenia (się) do zaburzeń neurolingwistycznych.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t xml:space="preserve">Językowa wizja pandemii COVID-19 w wypowiedziach </w:t>
      </w:r>
      <w:proofErr w:type="spellStart"/>
      <w:r w:rsidRPr="00031C77">
        <w:rPr>
          <w:rFonts w:ascii="Times New Roman" w:eastAsia="Times New Roman" w:hAnsi="Times New Roman" w:cs="Times New Roman"/>
          <w:sz w:val="24"/>
          <w:szCs w:val="24"/>
        </w:rPr>
        <w:t>koronasceptyków</w:t>
      </w:r>
      <w:proofErr w:type="spellEnd"/>
      <w:r w:rsidRPr="00031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t>Funkcja i znaczenie przysłów w wypowiedziach osoby późnej dorosłości. Analiza w perspektywie językoznawstwa kulturowego i stosowanego.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t>Stabilność cech gwarowych w mowie przesiedleńców ze wsi Tuligłowy. Śladami b</w:t>
      </w:r>
      <w:r w:rsidRPr="00031C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31C77">
        <w:rPr>
          <w:rFonts w:ascii="Times New Roman" w:eastAsia="Times New Roman" w:hAnsi="Times New Roman" w:cs="Times New Roman"/>
          <w:sz w:val="24"/>
          <w:szCs w:val="24"/>
        </w:rPr>
        <w:t xml:space="preserve">dań Władysława </w:t>
      </w:r>
      <w:proofErr w:type="spellStart"/>
      <w:r w:rsidRPr="00031C77">
        <w:rPr>
          <w:rFonts w:ascii="Times New Roman" w:eastAsia="Times New Roman" w:hAnsi="Times New Roman" w:cs="Times New Roman"/>
          <w:sz w:val="24"/>
          <w:szCs w:val="24"/>
        </w:rPr>
        <w:t>Paryla</w:t>
      </w:r>
      <w:proofErr w:type="spellEnd"/>
      <w:r w:rsidRPr="00031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21D" w:rsidRPr="00031C77" w:rsidRDefault="0025621D" w:rsidP="0025621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C77">
        <w:rPr>
          <w:rFonts w:ascii="Times New Roman" w:eastAsia="Times New Roman" w:hAnsi="Times New Roman" w:cs="Times New Roman"/>
          <w:sz w:val="24"/>
          <w:szCs w:val="24"/>
        </w:rPr>
        <w:lastRenderedPageBreak/>
        <w:t>Wykładniki interakcji werbalnej i spontanicznego mówienia w rozmowie potocznej dwóch kobiet po 70. roku życia.</w:t>
      </w: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Paweł Mackiewicz, prof.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>:</w:t>
      </w:r>
    </w:p>
    <w:p w:rsidR="008516AB" w:rsidRPr="00031C77" w:rsidRDefault="0048762C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6AB" w:rsidRPr="00031C77">
        <w:rPr>
          <w:rFonts w:ascii="Times New Roman" w:hAnsi="Times New Roman" w:cs="Times New Roman"/>
          <w:i/>
          <w:sz w:val="24"/>
          <w:szCs w:val="24"/>
        </w:rPr>
        <w:t>Wino truskawkowe</w:t>
      </w:r>
      <w:r w:rsidR="008516AB" w:rsidRPr="00031C77">
        <w:rPr>
          <w:rFonts w:ascii="Times New Roman" w:hAnsi="Times New Roman" w:cs="Times New Roman"/>
          <w:sz w:val="24"/>
          <w:szCs w:val="24"/>
        </w:rPr>
        <w:t xml:space="preserve"> w reżyserii Dariusza Jabłońskiego jako adaptacja filmowa</w:t>
      </w:r>
      <w:r w:rsidRPr="00031C77">
        <w:rPr>
          <w:rFonts w:ascii="Times New Roman" w:hAnsi="Times New Roman" w:cs="Times New Roman"/>
          <w:sz w:val="24"/>
          <w:szCs w:val="24"/>
        </w:rPr>
        <w:t xml:space="preserve">. </w:t>
      </w:r>
      <w:r w:rsidR="008516AB" w:rsidRPr="00031C77">
        <w:rPr>
          <w:rFonts w:ascii="Times New Roman" w:hAnsi="Times New Roman" w:cs="Times New Roman"/>
          <w:i/>
          <w:sz w:val="24"/>
          <w:szCs w:val="24"/>
        </w:rPr>
        <w:t>Op</w:t>
      </w:r>
      <w:r w:rsidR="008516AB" w:rsidRPr="00031C77">
        <w:rPr>
          <w:rFonts w:ascii="Times New Roman" w:hAnsi="Times New Roman" w:cs="Times New Roman"/>
          <w:i/>
          <w:sz w:val="24"/>
          <w:szCs w:val="24"/>
        </w:rPr>
        <w:t>o</w:t>
      </w:r>
      <w:r w:rsidR="008516AB" w:rsidRPr="00031C77">
        <w:rPr>
          <w:rFonts w:ascii="Times New Roman" w:hAnsi="Times New Roman" w:cs="Times New Roman"/>
          <w:i/>
          <w:sz w:val="24"/>
          <w:szCs w:val="24"/>
        </w:rPr>
        <w:t>wieści galicyjskich</w:t>
      </w:r>
      <w:r w:rsidR="008516AB" w:rsidRPr="00031C77">
        <w:rPr>
          <w:rFonts w:ascii="Times New Roman" w:hAnsi="Times New Roman" w:cs="Times New Roman"/>
          <w:sz w:val="24"/>
          <w:szCs w:val="24"/>
        </w:rPr>
        <w:t xml:space="preserve"> Andrzej Stasiuka</w:t>
      </w:r>
      <w:r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Związki homoseksualne w twórczości Jarosława Iwaszkiewicza</w:t>
      </w:r>
      <w:r w:rsidR="0048762C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Trzy pamięci Wiesława Myśliwskiego</w:t>
      </w:r>
      <w:r w:rsidR="0048762C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Kobieta na emigracji. Twórczość Ingi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Iwasiów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Manueli</w:t>
      </w:r>
      <w:proofErr w:type="spellEnd"/>
      <w:r w:rsidRPr="0003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Gretkowskiej</w:t>
      </w:r>
      <w:proofErr w:type="spellEnd"/>
      <w:r w:rsidR="0048762C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Fascynacja zbrodnią w prozie Witolda Gombrowicza</w:t>
      </w:r>
      <w:r w:rsidR="0048762C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 xml:space="preserve">Po stronie słabszych. Poezja Małgorzaty </w:t>
      </w:r>
      <w:proofErr w:type="spellStart"/>
      <w:r w:rsidRPr="00031C77">
        <w:rPr>
          <w:rFonts w:ascii="Times New Roman" w:hAnsi="Times New Roman" w:cs="Times New Roman"/>
          <w:sz w:val="24"/>
          <w:szCs w:val="24"/>
        </w:rPr>
        <w:t>Lebdy</w:t>
      </w:r>
      <w:proofErr w:type="spellEnd"/>
      <w:r w:rsidR="0048762C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sz w:val="24"/>
          <w:szCs w:val="24"/>
        </w:rPr>
        <w:t>Satyra i melancholia u Jeremiego Przybory</w:t>
      </w:r>
      <w:r w:rsidR="0048762C" w:rsidRPr="00031C77">
        <w:rPr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A706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Style w:val="xsize"/>
          <w:rFonts w:ascii="Times New Roman" w:hAnsi="Times New Roman" w:cs="Times New Roman"/>
          <w:sz w:val="24"/>
          <w:szCs w:val="24"/>
        </w:rPr>
        <w:t xml:space="preserve">Kurtyna w górę, czyli satyra na sytuację społeczną lat 1977-84 na podstawie </w:t>
      </w:r>
      <w:r w:rsidRPr="00031C77">
        <w:rPr>
          <w:rStyle w:val="xsize"/>
          <w:rFonts w:ascii="Times New Roman" w:hAnsi="Times New Roman" w:cs="Times New Roman"/>
          <w:i/>
          <w:sz w:val="24"/>
          <w:szCs w:val="24"/>
        </w:rPr>
        <w:t>Kabaretu Olgi Lipińskiej</w:t>
      </w:r>
      <w:r w:rsidR="0048762C" w:rsidRPr="00031C77">
        <w:rPr>
          <w:rStyle w:val="xsize"/>
          <w:rFonts w:ascii="Times New Roman" w:hAnsi="Times New Roman" w:cs="Times New Roman"/>
          <w:sz w:val="24"/>
          <w:szCs w:val="24"/>
        </w:rPr>
        <w:t>.</w:t>
      </w: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Dorota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Michułka</w:t>
      </w:r>
      <w:proofErr w:type="spellEnd"/>
      <w:r w:rsidRPr="00031C77">
        <w:rPr>
          <w:rFonts w:ascii="Times New Roman" w:hAnsi="Times New Roman" w:cs="Times New Roman"/>
          <w:b/>
          <w:sz w:val="24"/>
          <w:szCs w:val="24"/>
        </w:rPr>
        <w:t xml:space="preserve">, prof.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="0048762C" w:rsidRPr="00031C77">
        <w:rPr>
          <w:rFonts w:ascii="Times New Roman" w:hAnsi="Times New Roman" w:cs="Times New Roman"/>
          <w:sz w:val="24"/>
          <w:szCs w:val="24"/>
        </w:rPr>
        <w:t>:</w:t>
      </w:r>
    </w:p>
    <w:p w:rsidR="0065098F" w:rsidRDefault="0065098F" w:rsidP="006509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1. </w:t>
      </w:r>
      <w:r w:rsidRPr="0065098F">
        <w:rPr>
          <w:rFonts w:ascii="Times New Roman" w:eastAsia="Times New Roman" w:hAnsi="Times New Roman" w:cs="Times New Roman"/>
          <w:sz w:val="24"/>
          <w:szCs w:val="24"/>
          <w:lang w:eastAsia="pl-PL"/>
        </w:rPr>
        <w:t>Bohaterowie lektur szkolnych w przestrzeni publicznej.</w:t>
      </w:r>
    </w:p>
    <w:p w:rsidR="0065098F" w:rsidRDefault="0065098F" w:rsidP="0065098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2. </w:t>
      </w:r>
      <w:r w:rsidRPr="006509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Obraz kobiety w podręcznikach do nauczania języka polskiego jako obcego.</w:t>
      </w:r>
    </w:p>
    <w:p w:rsidR="0065098F" w:rsidRDefault="0065098F" w:rsidP="006509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Echa przeszłości czy zwrot ku przyszłości? Obraz kobiety we współczesnej Turcji: literatura - serial – rzeczywistość.</w:t>
      </w:r>
    </w:p>
    <w:p w:rsidR="0065098F" w:rsidRDefault="0065098F" w:rsidP="006509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4. Dyskursy mniejszościowe i tożsamościowe w amerykańskich animacjach XXI wieku.</w:t>
      </w:r>
    </w:p>
    <w:p w:rsidR="0065098F" w:rsidRDefault="0065098F" w:rsidP="006509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5. Akceptacja, transgresja, konfrontacja w cyklu </w:t>
      </w:r>
      <w:proofErr w:type="spellStart"/>
      <w:r w:rsidRPr="006509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Ziemiomorze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K.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Guin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6509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Opowi</w:t>
      </w:r>
      <w:r w:rsidRPr="006509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Pr="006509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ściach z </w:t>
      </w:r>
      <w:proofErr w:type="spellStart"/>
      <w:r w:rsidRPr="006509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Ziemiomorza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reż.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Miyazakiego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analiza podobieństw, różnic i przekształceń.</w:t>
      </w:r>
    </w:p>
    <w:p w:rsidR="0065098F" w:rsidRDefault="0065098F" w:rsidP="006509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6. Bohaterowie literatury harcerskiej – w stronę wychowawczego ideału.</w:t>
      </w:r>
    </w:p>
    <w:p w:rsidR="0065098F" w:rsidRDefault="0065098F" w:rsidP="006509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7. W poszukiwaniu tożsamości. Literacki obraz bohatera we współczesnej polskiej prozie dla młodzieży.</w:t>
      </w:r>
    </w:p>
    <w:p w:rsidR="008516AB" w:rsidRDefault="0065098F" w:rsidP="004876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8. Bohaterowie powieści przygodowych w edukacji polonistycznej (na etapie szkoły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stawowej). </w:t>
      </w:r>
    </w:p>
    <w:p w:rsidR="0065098F" w:rsidRPr="0065098F" w:rsidRDefault="0065098F" w:rsidP="004876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Tomasz </w:t>
      </w:r>
      <w:proofErr w:type="spellStart"/>
      <w:r w:rsidRPr="00031C77">
        <w:rPr>
          <w:rFonts w:ascii="Times New Roman" w:hAnsi="Times New Roman" w:cs="Times New Roman"/>
          <w:b/>
          <w:sz w:val="24"/>
          <w:szCs w:val="24"/>
        </w:rPr>
        <w:t>Piekot</w:t>
      </w:r>
      <w:proofErr w:type="spellEnd"/>
      <w:r w:rsidR="0048762C" w:rsidRPr="00031C77">
        <w:rPr>
          <w:rFonts w:ascii="Times New Roman" w:hAnsi="Times New Roman" w:cs="Times New Roman"/>
          <w:sz w:val="24"/>
          <w:szCs w:val="24"/>
        </w:rPr>
        <w:t>: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Przystępność wniosku o projekt studencki wybranych uczelni badawczych.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Przystępność stron internetowych uczelni badawczych. 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statusu autora na odbiór tekstu. 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warstwy graficznej tekstu na jego rozumienie.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Wpływ błędów językowych na rozumienie tekstu. 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Typy relacyjności tekstu a jego skuteczność. 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Humor w komunikacji firmy z klientami. 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Przystępność tekstu a jej wpływ na wybory graczy w grach komputerowych. </w:t>
      </w:r>
    </w:p>
    <w:p w:rsidR="0099449B" w:rsidRPr="0099449B" w:rsidRDefault="0099449B" w:rsidP="0099449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49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dawnych poradników pisania listów.</w:t>
      </w: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>Prof. dr hab. Jacek Sokolski</w:t>
      </w:r>
      <w:r w:rsidR="0048762C" w:rsidRPr="00031C77">
        <w:rPr>
          <w:rFonts w:ascii="Times New Roman" w:hAnsi="Times New Roman" w:cs="Times New Roman"/>
          <w:sz w:val="24"/>
          <w:szCs w:val="24"/>
        </w:rPr>
        <w:t>:</w:t>
      </w:r>
    </w:p>
    <w:p w:rsidR="001B12F4" w:rsidRPr="00031C77" w:rsidRDefault="001B12F4" w:rsidP="001B12F4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Pejzaż i jego funkcje w </w:t>
      </w:r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Nadobnej </w:t>
      </w:r>
      <w:proofErr w:type="spellStart"/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Paskwalinie</w:t>
      </w:r>
      <w:proofErr w:type="spellEnd"/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Samuela Twardowskiego.</w:t>
      </w:r>
    </w:p>
    <w:p w:rsidR="001B12F4" w:rsidRPr="00031C77" w:rsidRDefault="001B12F4" w:rsidP="001B12F4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Poetyka romansu w </w:t>
      </w:r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Historii o Banialuce 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Hieronima Morsztyna.</w:t>
      </w:r>
    </w:p>
    <w:p w:rsidR="001B12F4" w:rsidRPr="00031C77" w:rsidRDefault="001B12F4" w:rsidP="001B12F4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Modele humoru w tzw. Rzeczpospolitej Babińskiej.</w:t>
      </w:r>
    </w:p>
    <w:p w:rsidR="001B12F4" w:rsidRPr="00031C77" w:rsidRDefault="001B12F4" w:rsidP="001B12F4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Istoty demoniczne w </w:t>
      </w:r>
      <w:proofErr w:type="spellStart"/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Komedyi</w:t>
      </w:r>
      <w:proofErr w:type="spellEnd"/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Justyna i </w:t>
      </w:r>
      <w:proofErr w:type="spellStart"/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Konstancyjej</w:t>
      </w:r>
      <w:proofErr w:type="spellEnd"/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Postępku prawa czartowskiego </w:t>
      </w: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Pr="00031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Sejmie piekielnym</w:t>
      </w:r>
      <w:r w:rsidRPr="00031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031C77" w:rsidRDefault="00031C77" w:rsidP="004876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2DF" w:rsidRPr="00031C77" w:rsidRDefault="008516AB" w:rsidP="0048762C">
      <w:pPr>
        <w:jc w:val="both"/>
        <w:rPr>
          <w:rFonts w:ascii="Times New Roman" w:hAnsi="Times New Roman" w:cs="Times New Roman"/>
          <w:sz w:val="24"/>
          <w:szCs w:val="24"/>
        </w:rPr>
      </w:pPr>
      <w:r w:rsidRPr="00031C77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F402DF" w:rsidRPr="00031C77">
        <w:rPr>
          <w:rFonts w:ascii="Times New Roman" w:hAnsi="Times New Roman" w:cs="Times New Roman"/>
          <w:b/>
          <w:sz w:val="24"/>
          <w:szCs w:val="24"/>
        </w:rPr>
        <w:t>Maria Tarnogórska</w:t>
      </w:r>
      <w:r w:rsidR="0048762C" w:rsidRPr="00031C77">
        <w:rPr>
          <w:rFonts w:ascii="Times New Roman" w:hAnsi="Times New Roman" w:cs="Times New Roman"/>
          <w:sz w:val="24"/>
          <w:szCs w:val="24"/>
        </w:rPr>
        <w:t>:</w:t>
      </w:r>
    </w:p>
    <w:p w:rsidR="00F402DF" w:rsidRPr="00031C77" w:rsidRDefault="00F402DF" w:rsidP="00A706F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Agon słowny w wybranych tekstach literackich</w:t>
      </w:r>
      <w:r w:rsidR="0048762C"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402DF" w:rsidRPr="00031C77" w:rsidRDefault="00F402DF" w:rsidP="00A706F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 Jak zabić drozda- instrukcja obsługi. O strategiach przekładu literatury wysokiej na powieść graficzną</w:t>
      </w:r>
      <w:r w:rsidR="0048762C"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4BB9" w:rsidRPr="00031C77" w:rsidRDefault="007C4BB9" w:rsidP="00A706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Proza Alaina </w:t>
      </w:r>
      <w:proofErr w:type="spellStart"/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Mabanckou</w:t>
      </w:r>
      <w:proofErr w:type="spellEnd"/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przykład konstruowania literackich miejsc pamięci: perspektywa postkolonialna</w:t>
      </w:r>
      <w:r w:rsidR="0048762C"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402DF" w:rsidRPr="00031C77" w:rsidRDefault="00F402DF" w:rsidP="00A706F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Metafora i metaforyczność w twórczości </w:t>
      </w:r>
      <w:proofErr w:type="spellStart"/>
      <w:r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Harukiego</w:t>
      </w:r>
      <w:proofErr w:type="spellEnd"/>
      <w:r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Murakamiego</w:t>
      </w:r>
      <w:proofErr w:type="spellEnd"/>
      <w:r w:rsidR="0048762C"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402DF" w:rsidRPr="00031C77" w:rsidRDefault="00F402DF" w:rsidP="00A706F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Biografia sportowca w obiegu literatury dziecięcej i dla dorosłego odbiorcy</w:t>
      </w:r>
      <w:r w:rsidR="0048762C" w:rsidRPr="00031C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4BB9" w:rsidRPr="00031C77" w:rsidRDefault="007C4BB9" w:rsidP="00A706FF">
      <w:pPr>
        <w:numPr>
          <w:ilvl w:val="0"/>
          <w:numId w:val="3"/>
        </w:num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Problem tożsamości seksualnej w prozie XXI wieku</w:t>
      </w:r>
      <w:r w:rsidR="0048762C"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C4BB9" w:rsidRPr="00031C77" w:rsidRDefault="007C4BB9" w:rsidP="00A706FF">
      <w:pPr>
        <w:numPr>
          <w:ilvl w:val="0"/>
          <w:numId w:val="3"/>
        </w:num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Erotyzacja przemocy wobec kobiet na przykładzie wybranych powieści XXI wieku</w:t>
      </w:r>
      <w:r w:rsidR="0048762C" w:rsidRPr="00031C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402DF" w:rsidRPr="00031C77" w:rsidRDefault="00F402DF" w:rsidP="004876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02DF" w:rsidRPr="00031C77" w:rsidRDefault="00F402DF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B76" w:rsidRPr="00031C77" w:rsidRDefault="007A2B76" w:rsidP="004876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2B76" w:rsidRPr="00031C77" w:rsidSect="007A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367"/>
    <w:multiLevelType w:val="hybridMultilevel"/>
    <w:tmpl w:val="22A4688C"/>
    <w:lvl w:ilvl="0" w:tplc="5CD6E148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75750EE"/>
    <w:multiLevelType w:val="hybridMultilevel"/>
    <w:tmpl w:val="0DD8549C"/>
    <w:lvl w:ilvl="0" w:tplc="9EEEB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C204F"/>
    <w:multiLevelType w:val="multilevel"/>
    <w:tmpl w:val="6C86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C052F"/>
    <w:multiLevelType w:val="hybridMultilevel"/>
    <w:tmpl w:val="DB2A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DC9"/>
    <w:multiLevelType w:val="multilevel"/>
    <w:tmpl w:val="5F0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06BAE"/>
    <w:multiLevelType w:val="hybridMultilevel"/>
    <w:tmpl w:val="A5845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D239B"/>
    <w:multiLevelType w:val="hybridMultilevel"/>
    <w:tmpl w:val="A2A6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52BEA"/>
    <w:multiLevelType w:val="hybridMultilevel"/>
    <w:tmpl w:val="FD4E5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7BFA"/>
    <w:multiLevelType w:val="hybridMultilevel"/>
    <w:tmpl w:val="8ED2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7CA4"/>
    <w:multiLevelType w:val="hybridMultilevel"/>
    <w:tmpl w:val="8C1C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927E9"/>
    <w:multiLevelType w:val="hybridMultilevel"/>
    <w:tmpl w:val="3DC28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E1E28"/>
    <w:multiLevelType w:val="hybridMultilevel"/>
    <w:tmpl w:val="3DF2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E4A7D"/>
    <w:multiLevelType w:val="hybridMultilevel"/>
    <w:tmpl w:val="3C1C5BCC"/>
    <w:lvl w:ilvl="0" w:tplc="26D4F0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93C27"/>
    <w:multiLevelType w:val="hybridMultilevel"/>
    <w:tmpl w:val="108E9C2A"/>
    <w:lvl w:ilvl="0" w:tplc="4954B15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70F122D9"/>
    <w:multiLevelType w:val="multilevel"/>
    <w:tmpl w:val="3846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33112D"/>
    <w:multiLevelType w:val="multilevel"/>
    <w:tmpl w:val="313C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177E75"/>
    <w:multiLevelType w:val="multilevel"/>
    <w:tmpl w:val="3B7A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25D88"/>
    <w:multiLevelType w:val="multilevel"/>
    <w:tmpl w:val="0196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5B5EF5"/>
    <w:multiLevelType w:val="hybridMultilevel"/>
    <w:tmpl w:val="0522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7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8"/>
  </w:num>
  <w:num w:numId="10">
    <w:abstractNumId w:val="13"/>
  </w:num>
  <w:num w:numId="11">
    <w:abstractNumId w:val="3"/>
  </w:num>
  <w:num w:numId="12">
    <w:abstractNumId w:val="11"/>
  </w:num>
  <w:num w:numId="13">
    <w:abstractNumId w:val="10"/>
  </w:num>
  <w:num w:numId="14">
    <w:abstractNumId w:val="16"/>
  </w:num>
  <w:num w:numId="15">
    <w:abstractNumId w:val="7"/>
  </w:num>
  <w:num w:numId="16">
    <w:abstractNumId w:val="8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compat/>
  <w:rsids>
    <w:rsidRoot w:val="006356E6"/>
    <w:rsid w:val="000132A0"/>
    <w:rsid w:val="00031C77"/>
    <w:rsid w:val="000861CA"/>
    <w:rsid w:val="00090D75"/>
    <w:rsid w:val="000E23AB"/>
    <w:rsid w:val="0016231D"/>
    <w:rsid w:val="001B12F4"/>
    <w:rsid w:val="0025621D"/>
    <w:rsid w:val="00265CC5"/>
    <w:rsid w:val="002B0D05"/>
    <w:rsid w:val="00355846"/>
    <w:rsid w:val="00397E90"/>
    <w:rsid w:val="003E4160"/>
    <w:rsid w:val="0048762C"/>
    <w:rsid w:val="00490CEE"/>
    <w:rsid w:val="004F2693"/>
    <w:rsid w:val="005017A4"/>
    <w:rsid w:val="005165E4"/>
    <w:rsid w:val="00561A50"/>
    <w:rsid w:val="0057014A"/>
    <w:rsid w:val="00594E57"/>
    <w:rsid w:val="005A2785"/>
    <w:rsid w:val="005B276F"/>
    <w:rsid w:val="005E7E63"/>
    <w:rsid w:val="00610B8F"/>
    <w:rsid w:val="006356E6"/>
    <w:rsid w:val="0065098F"/>
    <w:rsid w:val="007579C5"/>
    <w:rsid w:val="007A2B76"/>
    <w:rsid w:val="007C4BB9"/>
    <w:rsid w:val="007D1FC1"/>
    <w:rsid w:val="007E1DD7"/>
    <w:rsid w:val="00805257"/>
    <w:rsid w:val="00850B4B"/>
    <w:rsid w:val="008516AB"/>
    <w:rsid w:val="008A4FA6"/>
    <w:rsid w:val="008B31A7"/>
    <w:rsid w:val="008C4EC3"/>
    <w:rsid w:val="00986505"/>
    <w:rsid w:val="0099449B"/>
    <w:rsid w:val="00A00826"/>
    <w:rsid w:val="00A706FF"/>
    <w:rsid w:val="00B33CBB"/>
    <w:rsid w:val="00B769D6"/>
    <w:rsid w:val="00D173B6"/>
    <w:rsid w:val="00D83151"/>
    <w:rsid w:val="00E1245F"/>
    <w:rsid w:val="00E174AE"/>
    <w:rsid w:val="00E5505F"/>
    <w:rsid w:val="00E5654E"/>
    <w:rsid w:val="00ED0762"/>
    <w:rsid w:val="00F34CBC"/>
    <w:rsid w:val="00F402DF"/>
    <w:rsid w:val="00F75F3E"/>
    <w:rsid w:val="00FA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E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6E6"/>
    <w:pPr>
      <w:ind w:left="720"/>
      <w:contextualSpacing/>
    </w:pPr>
  </w:style>
  <w:style w:type="character" w:customStyle="1" w:styleId="xsize">
    <w:name w:val="x_size"/>
    <w:basedOn w:val="Domylnaczcionkaakapitu"/>
    <w:rsid w:val="0057014A"/>
  </w:style>
  <w:style w:type="paragraph" w:styleId="NormalnyWeb">
    <w:name w:val="Normal (Web)"/>
    <w:basedOn w:val="Normalny"/>
    <w:uiPriority w:val="99"/>
    <w:semiHidden/>
    <w:unhideWhenUsed/>
    <w:rsid w:val="005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E1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174AE"/>
  </w:style>
  <w:style w:type="character" w:customStyle="1" w:styleId="spellingerror">
    <w:name w:val="spellingerror"/>
    <w:basedOn w:val="Domylnaczcionkaakapitu"/>
    <w:rsid w:val="00E174AE"/>
  </w:style>
  <w:style w:type="character" w:customStyle="1" w:styleId="eop">
    <w:name w:val="eop"/>
    <w:basedOn w:val="Domylnaczcionkaakapitu"/>
    <w:rsid w:val="00E17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1275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2022-06-03T19:55:00Z</dcterms:created>
  <dcterms:modified xsi:type="dcterms:W3CDTF">2022-06-05T16:05:00Z</dcterms:modified>
</cp:coreProperties>
</file>