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B1E73" w14:textId="7C8CD010" w:rsidR="00FF28A7" w:rsidRDefault="00FF28A7" w:rsidP="00FF28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Zagadnienia do egzaminu z Literatury polskiej po 1989 roku</w:t>
      </w:r>
      <w:r w:rsidR="00287D9C">
        <w:rPr>
          <w:rFonts w:ascii="Times New Roman" w:hAnsi="Times New Roman" w:cs="Times New Roman"/>
          <w:sz w:val="24"/>
          <w:szCs w:val="24"/>
        </w:rPr>
        <w:t xml:space="preserve"> [rok akademicki 20</w:t>
      </w:r>
      <w:r w:rsidR="004E0065">
        <w:rPr>
          <w:rFonts w:ascii="Times New Roman" w:hAnsi="Times New Roman" w:cs="Times New Roman"/>
          <w:sz w:val="24"/>
          <w:szCs w:val="24"/>
        </w:rPr>
        <w:t>20</w:t>
      </w:r>
      <w:r w:rsidR="00287D9C">
        <w:rPr>
          <w:rFonts w:ascii="Times New Roman" w:hAnsi="Times New Roman" w:cs="Times New Roman"/>
          <w:sz w:val="24"/>
          <w:szCs w:val="24"/>
        </w:rPr>
        <w:t>/202</w:t>
      </w:r>
      <w:r w:rsidR="004E0065">
        <w:rPr>
          <w:rFonts w:ascii="Times New Roman" w:hAnsi="Times New Roman" w:cs="Times New Roman"/>
          <w:sz w:val="24"/>
          <w:szCs w:val="24"/>
        </w:rPr>
        <w:t>1</w:t>
      </w:r>
      <w:r w:rsidR="00287D9C">
        <w:rPr>
          <w:rFonts w:ascii="Times New Roman" w:hAnsi="Times New Roman" w:cs="Times New Roman"/>
          <w:sz w:val="24"/>
          <w:szCs w:val="24"/>
        </w:rPr>
        <w:t>]</w:t>
      </w:r>
    </w:p>
    <w:p w14:paraId="705F9345" w14:textId="1DA1AA6A" w:rsidR="00FF28A7" w:rsidRDefault="00FF28A7" w:rsidP="00FF28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70FC58" w14:textId="7CEEB6D9" w:rsidR="002F1E63" w:rsidRPr="002F1E63" w:rsidRDefault="00C37C3F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Społeczno-polityczne i ekonomiczne okoliczności przełomu 1989 roku oraz jego znaczenie dla przemian literatury i życia literackiego.</w:t>
      </w:r>
    </w:p>
    <w:p w14:paraId="18521882" w14:textId="39CD1DCB" w:rsidR="0054749C" w:rsidRDefault="002F1E63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Zanik centrali</w:t>
      </w:r>
      <w:r>
        <w:rPr>
          <w:rFonts w:ascii="Times New Roman" w:hAnsi="Times New Roman" w:cs="Times New Roman"/>
          <w:sz w:val="24"/>
          <w:szCs w:val="24"/>
        </w:rPr>
        <w:t xml:space="preserve"> Janusza Sławińskiego jako diagnoza nowej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ytuacji literatury. Tezy zawarte w szkicu i jego recepcja.</w:t>
      </w:r>
    </w:p>
    <w:p w14:paraId="0CFCC932" w14:textId="2FC45BEB" w:rsidR="0039532D" w:rsidRDefault="0039532D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Krytyka literacka lat dziewięćdziesiątych o przełomie 1989 roku i jego znaczeniu dla literatury polskiej. Najważniejsze tezy i rozpoznania.</w:t>
      </w:r>
    </w:p>
    <w:p w14:paraId="1B070683" w14:textId="5E13F80F" w:rsidR="0039532D" w:rsidRDefault="0039532D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Poezja starszych pokoleń na przełomie XX i XXI wieku. Reprezentanci, tematy, poetyki.</w:t>
      </w:r>
    </w:p>
    <w:p w14:paraId="3F20437F" w14:textId="07D1DD48" w:rsidR="0039532D" w:rsidRDefault="0039532D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Młoda poezja po 1989 roku. Pokolenie „Brulionu”, „roczniki siedemdziesiąte” i młodsi. </w:t>
      </w:r>
      <w:r w:rsidR="00403610">
        <w:rPr>
          <w:rFonts w:ascii="Times New Roman" w:hAnsi="Times New Roman" w:cs="Times New Roman"/>
          <w:sz w:val="24"/>
          <w:szCs w:val="24"/>
        </w:rPr>
        <w:t>Prekursorzy nowej poezji, n</w:t>
      </w:r>
      <w:r>
        <w:rPr>
          <w:rFonts w:ascii="Times New Roman" w:hAnsi="Times New Roman" w:cs="Times New Roman"/>
          <w:sz w:val="24"/>
          <w:szCs w:val="24"/>
        </w:rPr>
        <w:t xml:space="preserve">ajważniejsi przedstawiciele, </w:t>
      </w:r>
      <w:r w:rsidR="007B5495">
        <w:rPr>
          <w:rFonts w:ascii="Times New Roman" w:hAnsi="Times New Roman" w:cs="Times New Roman"/>
          <w:sz w:val="24"/>
          <w:szCs w:val="24"/>
        </w:rPr>
        <w:t>propozycje ideowe i estetyczne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37128" w14:textId="7E5519F8" w:rsidR="00FF28A7" w:rsidRDefault="00646052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Grupy literackie powstałe po połowie lat osiemdziesiątych. </w:t>
      </w:r>
      <w:r w:rsidR="0054749C">
        <w:rPr>
          <w:rFonts w:ascii="Times New Roman" w:hAnsi="Times New Roman" w:cs="Times New Roman"/>
          <w:sz w:val="24"/>
          <w:szCs w:val="24"/>
        </w:rPr>
        <w:t>Przedstawiciele, założenia, programy.</w:t>
      </w:r>
    </w:p>
    <w:p w14:paraId="21D23E06" w14:textId="71338017" w:rsidR="0039532D" w:rsidRDefault="007443DE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Prozaicy starszych pokoleń literackich i ich twórczość</w:t>
      </w:r>
      <w:r w:rsidR="0039532D">
        <w:rPr>
          <w:rFonts w:ascii="Times New Roman" w:hAnsi="Times New Roman" w:cs="Times New Roman"/>
          <w:sz w:val="24"/>
          <w:szCs w:val="24"/>
        </w:rPr>
        <w:t xml:space="preserve"> po 1989 roku</w:t>
      </w:r>
      <w:r>
        <w:rPr>
          <w:rFonts w:ascii="Times New Roman" w:hAnsi="Times New Roman" w:cs="Times New Roman"/>
          <w:sz w:val="24"/>
          <w:szCs w:val="24"/>
        </w:rPr>
        <w:t>. Twórcy, problemy.</w:t>
      </w:r>
    </w:p>
    <w:p w14:paraId="5FC5EA2A" w14:textId="670E30DB" w:rsidR="007443DE" w:rsidRDefault="007443DE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 proza na przełomie XX i XXI stulecia. Debiuty, tematyka, wzorce literackie.</w:t>
      </w:r>
    </w:p>
    <w:p w14:paraId="267536C0" w14:textId="09197AB6" w:rsidR="007443DE" w:rsidRDefault="007443DE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Dyskusja o realizmie. Schyłek lat dziewięćdziesiątych.</w:t>
      </w:r>
    </w:p>
    <w:p w14:paraId="17DAE15D" w14:textId="057166C2" w:rsidR="00983A22" w:rsidRPr="00E94F11" w:rsidRDefault="007443DE" w:rsidP="00E94F1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Reportaż po 1989 roku. Twórcy, tematyka, </w:t>
      </w:r>
      <w:r w:rsidR="00983A22">
        <w:rPr>
          <w:rFonts w:ascii="Times New Roman" w:hAnsi="Times New Roman" w:cs="Times New Roman"/>
          <w:sz w:val="24"/>
          <w:szCs w:val="24"/>
        </w:rPr>
        <w:t>odmiany gatunkowe.</w:t>
      </w:r>
    </w:p>
    <w:p w14:paraId="2700133E" w14:textId="181256A0" w:rsidR="00DC6399" w:rsidRDefault="00DC6399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Nowy dramat polski na przykładzie </w:t>
      </w:r>
      <w:r>
        <w:rPr>
          <w:rFonts w:ascii="Times New Roman" w:hAnsi="Times New Roman" w:cs="Times New Roman"/>
          <w:i/>
          <w:iCs/>
          <w:sz w:val="24"/>
          <w:szCs w:val="24"/>
        </w:rPr>
        <w:t>Piaskownicy</w:t>
      </w:r>
      <w:r>
        <w:rPr>
          <w:rFonts w:ascii="Times New Roman" w:hAnsi="Times New Roman" w:cs="Times New Roman"/>
          <w:sz w:val="24"/>
          <w:szCs w:val="24"/>
        </w:rPr>
        <w:t xml:space="preserve"> Michała Walczaka 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Między nami dobrze jest </w:t>
      </w:r>
      <w:r>
        <w:rPr>
          <w:rFonts w:ascii="Times New Roman" w:hAnsi="Times New Roman" w:cs="Times New Roman"/>
          <w:sz w:val="24"/>
          <w:szCs w:val="24"/>
        </w:rPr>
        <w:t>Doroty Masłowskiej.</w:t>
      </w:r>
    </w:p>
    <w:p w14:paraId="129208C0" w14:textId="273A9685" w:rsidR="00DC6399" w:rsidRDefault="00DC6399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Główne różnice między dramatem lat dziewięćdziesiątych ubiegłego stulecia i dramatem XXI wieku.</w:t>
      </w:r>
      <w:r w:rsidR="00B05E0A">
        <w:rPr>
          <w:rFonts w:ascii="Times New Roman" w:hAnsi="Times New Roman" w:cs="Times New Roman"/>
          <w:sz w:val="24"/>
          <w:szCs w:val="24"/>
        </w:rPr>
        <w:t xml:space="preserve"> Twórcy, tematy, wzorce literackie.</w:t>
      </w:r>
    </w:p>
    <w:p w14:paraId="0DAD274A" w14:textId="64FFA8DF" w:rsidR="00287D9C" w:rsidRDefault="00287D9C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Najważniejsze czasopisma literackie, artystyczne i społeczno-kulturalne powstałe po 1980 roku. Skutki likwidacji RSW „Prasy”, boom czasopiśmienniczy, powody kryzysu pism literackich, czasopiśmiennictwo internetowe.</w:t>
      </w:r>
    </w:p>
    <w:p w14:paraId="3EFE685A" w14:textId="36CB4982" w:rsidR="00BF521D" w:rsidRDefault="00BF521D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Twórczość poetycka Marcina Świetlickiego (w oparciu o </w:t>
      </w:r>
      <w:r>
        <w:rPr>
          <w:rFonts w:ascii="Times New Roman" w:hAnsi="Times New Roman" w:cs="Times New Roman"/>
          <w:i/>
          <w:iCs/>
          <w:sz w:val="24"/>
          <w:szCs w:val="24"/>
        </w:rPr>
        <w:t>Wiersze wyprane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CFC456" w14:textId="7CFBBB28" w:rsidR="00BF521D" w:rsidRDefault="00BF521D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Jacek Podsiadło jako poeta polityczny (na przykładzie </w:t>
      </w:r>
      <w:r>
        <w:rPr>
          <w:rFonts w:ascii="Times New Roman" w:hAnsi="Times New Roman" w:cs="Times New Roman"/>
          <w:i/>
          <w:iCs/>
          <w:sz w:val="24"/>
          <w:szCs w:val="24"/>
        </w:rPr>
        <w:t>Litanii i innych wierszy przeciw państwu</w:t>
      </w:r>
      <w:r>
        <w:rPr>
          <w:rFonts w:ascii="Times New Roman" w:hAnsi="Times New Roman" w:cs="Times New Roman"/>
          <w:sz w:val="24"/>
          <w:szCs w:val="24"/>
        </w:rPr>
        <w:t>)</w:t>
      </w:r>
      <w:r w:rsidR="00E63DCC">
        <w:rPr>
          <w:rFonts w:ascii="Times New Roman" w:hAnsi="Times New Roman" w:cs="Times New Roman"/>
          <w:sz w:val="24"/>
          <w:szCs w:val="24"/>
        </w:rPr>
        <w:t>.</w:t>
      </w:r>
    </w:p>
    <w:p w14:paraId="6047F453" w14:textId="7789FC78" w:rsidR="00E63DCC" w:rsidRDefault="00E63DCC" w:rsidP="00FF28A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Liryka Eugeniusza </w:t>
      </w:r>
      <w:proofErr w:type="spellStart"/>
      <w:r>
        <w:rPr>
          <w:rFonts w:ascii="Times New Roman" w:hAnsi="Times New Roman" w:cs="Times New Roman"/>
          <w:sz w:val="24"/>
          <w:szCs w:val="24"/>
        </w:rPr>
        <w:t>Tkaczyszyna-Dyckiego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 oparciu o wybór </w:t>
      </w:r>
      <w:r>
        <w:rPr>
          <w:rFonts w:ascii="Times New Roman" w:hAnsi="Times New Roman" w:cs="Times New Roman"/>
          <w:i/>
          <w:iCs/>
          <w:sz w:val="24"/>
          <w:szCs w:val="24"/>
        </w:rPr>
        <w:t>Rzeczywiste i nierzeczywiste staje się jednym ciałem. 111 wierszy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1D01BAC" w14:textId="20B5E647" w:rsidR="00BF521D" w:rsidRPr="00E63DCC" w:rsidRDefault="00BF521D" w:rsidP="00E63DC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Poezja Andrzeja Sosnowskiego na przykładzie wyboru wierszy </w:t>
      </w:r>
      <w:r>
        <w:rPr>
          <w:rFonts w:ascii="Times New Roman" w:hAnsi="Times New Roman" w:cs="Times New Roman"/>
          <w:i/>
          <w:iCs/>
          <w:sz w:val="24"/>
          <w:szCs w:val="24"/>
        </w:rPr>
        <w:t>„Dla tej ciemnej miłości dzikiego gatunku”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F521D" w:rsidRPr="00E63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5024D"/>
    <w:multiLevelType w:val="hybridMultilevel"/>
    <w:tmpl w:val="A5564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B3"/>
    <w:rsid w:val="000E4940"/>
    <w:rsid w:val="00287D9C"/>
    <w:rsid w:val="002F1E63"/>
    <w:rsid w:val="0039532D"/>
    <w:rsid w:val="00403610"/>
    <w:rsid w:val="004E0065"/>
    <w:rsid w:val="0054749C"/>
    <w:rsid w:val="00646052"/>
    <w:rsid w:val="007443DE"/>
    <w:rsid w:val="007B5495"/>
    <w:rsid w:val="00983A22"/>
    <w:rsid w:val="009E6AB3"/>
    <w:rsid w:val="00B05E0A"/>
    <w:rsid w:val="00BF521D"/>
    <w:rsid w:val="00C37C3F"/>
    <w:rsid w:val="00DC6399"/>
    <w:rsid w:val="00E63DCC"/>
    <w:rsid w:val="00E94F11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2FFB"/>
  <w15:chartTrackingRefBased/>
  <w15:docId w15:val="{58F62191-43BB-4D69-9D81-5D5DF80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450</dc:creator>
  <cp:keywords/>
  <dc:description/>
  <cp:lastModifiedBy>450</cp:lastModifiedBy>
  <cp:revision>174</cp:revision>
  <dcterms:created xsi:type="dcterms:W3CDTF">2020-05-08T14:12:00Z</dcterms:created>
  <dcterms:modified xsi:type="dcterms:W3CDTF">2021-04-18T10:35:00Z</dcterms:modified>
</cp:coreProperties>
</file>